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E8425" w14:textId="32E192D4" w:rsidR="00AA2AF6" w:rsidRPr="00114264" w:rsidRDefault="00114264" w:rsidP="00114264">
      <w:pPr>
        <w:pStyle w:val="KRC-Header"/>
      </w:pPr>
      <w:r w:rsidRPr="00114264">
        <w:t xml:space="preserve">Datum: </w:t>
      </w:r>
      <w:r w:rsidR="004949CB" w:rsidRPr="004949CB">
        <w:rPr>
          <w:b w:val="0"/>
          <w:bCs/>
        </w:rPr>
        <w:t>04-09</w:t>
      </w:r>
      <w:r w:rsidR="00CE6BE1" w:rsidRPr="004949CB">
        <w:rPr>
          <w:b w:val="0"/>
          <w:bCs/>
        </w:rPr>
        <w:t>-2023</w:t>
      </w:r>
    </w:p>
    <w:p w14:paraId="7A30651E" w14:textId="3F2CB95E" w:rsidR="00114264" w:rsidRPr="00114264" w:rsidRDefault="00114264" w:rsidP="00114264">
      <w:pPr>
        <w:pStyle w:val="KRC-Header"/>
      </w:pPr>
      <w:r w:rsidRPr="00114264">
        <w:t xml:space="preserve">Volgnummer: </w:t>
      </w:r>
      <w:r w:rsidR="004949CB" w:rsidRPr="004949CB">
        <w:rPr>
          <w:b w:val="0"/>
          <w:bCs/>
        </w:rPr>
        <w:t>2023-2024/01</w:t>
      </w:r>
    </w:p>
    <w:p w14:paraId="2DA42AC8" w14:textId="41A48EFC" w:rsidR="00E9757D" w:rsidRDefault="00F2365C" w:rsidP="005D34C2">
      <w:pPr>
        <w:pStyle w:val="Ondertitel"/>
        <w:spacing w:after="0"/>
        <w:rPr>
          <w:rFonts w:eastAsiaTheme="majorEastAsia" w:cstheme="majorBidi"/>
          <w:spacing w:val="-10"/>
          <w:kern w:val="28"/>
          <w:sz w:val="48"/>
          <w:szCs w:val="56"/>
        </w:rPr>
      </w:pPr>
      <w:r>
        <w:rPr>
          <w:rFonts w:eastAsiaTheme="majorEastAsia" w:cstheme="majorBidi"/>
          <w:spacing w:val="-10"/>
          <w:kern w:val="28"/>
          <w:sz w:val="48"/>
          <w:szCs w:val="56"/>
        </w:rPr>
        <w:t>Kinderen b</w:t>
      </w:r>
      <w:r w:rsidR="00F83CED" w:rsidRPr="00F83CED">
        <w:rPr>
          <w:rFonts w:eastAsiaTheme="majorEastAsia" w:cstheme="majorBidi"/>
          <w:spacing w:val="-10"/>
          <w:kern w:val="28"/>
          <w:sz w:val="48"/>
          <w:szCs w:val="56"/>
        </w:rPr>
        <w:t>escherm</w:t>
      </w:r>
      <w:r>
        <w:rPr>
          <w:rFonts w:eastAsiaTheme="majorEastAsia" w:cstheme="majorBidi"/>
          <w:spacing w:val="-10"/>
          <w:kern w:val="28"/>
          <w:sz w:val="48"/>
          <w:szCs w:val="56"/>
        </w:rPr>
        <w:t>en</w:t>
      </w:r>
      <w:r w:rsidR="00F83CED" w:rsidRPr="00F83CED">
        <w:rPr>
          <w:rFonts w:eastAsiaTheme="majorEastAsia" w:cstheme="majorBidi"/>
          <w:spacing w:val="-10"/>
          <w:kern w:val="28"/>
          <w:sz w:val="48"/>
          <w:szCs w:val="56"/>
        </w:rPr>
        <w:t xml:space="preserve"> in onlineverkeer </w:t>
      </w:r>
    </w:p>
    <w:p w14:paraId="0E0A104D" w14:textId="6AB46E6E" w:rsidR="009871DE" w:rsidRDefault="00E9757D" w:rsidP="005D34C2">
      <w:pPr>
        <w:pStyle w:val="Ondertitel"/>
        <w:spacing w:after="0"/>
        <w:rPr>
          <w:rFonts w:eastAsiaTheme="majorEastAsia" w:cstheme="majorBidi"/>
          <w:spacing w:val="-10"/>
          <w:kern w:val="28"/>
          <w:sz w:val="48"/>
          <w:szCs w:val="56"/>
        </w:rPr>
      </w:pPr>
      <w:r>
        <w:rPr>
          <w:rFonts w:eastAsiaTheme="majorEastAsia" w:cstheme="majorBidi"/>
          <w:spacing w:val="-10"/>
          <w:kern w:val="28"/>
          <w:sz w:val="48"/>
          <w:szCs w:val="56"/>
        </w:rPr>
        <w:t>is</w:t>
      </w:r>
      <w:r w:rsidRPr="00F83CED">
        <w:rPr>
          <w:rFonts w:eastAsiaTheme="majorEastAsia" w:cstheme="majorBidi"/>
          <w:spacing w:val="-10"/>
          <w:kern w:val="28"/>
          <w:sz w:val="48"/>
          <w:szCs w:val="56"/>
        </w:rPr>
        <w:t xml:space="preserve"> </w:t>
      </w:r>
      <w:r w:rsidR="00F83CED" w:rsidRPr="00F83CED">
        <w:rPr>
          <w:rFonts w:eastAsiaTheme="majorEastAsia" w:cstheme="majorBidi"/>
          <w:spacing w:val="-10"/>
          <w:kern w:val="28"/>
          <w:sz w:val="48"/>
          <w:szCs w:val="56"/>
        </w:rPr>
        <w:t xml:space="preserve">even vanzelfsprekend als in </w:t>
      </w:r>
      <w:r w:rsidR="00F2365C">
        <w:rPr>
          <w:rFonts w:eastAsiaTheme="majorEastAsia" w:cstheme="majorBidi"/>
          <w:spacing w:val="-10"/>
          <w:kern w:val="28"/>
          <w:sz w:val="48"/>
          <w:szCs w:val="56"/>
        </w:rPr>
        <w:t>weg</w:t>
      </w:r>
      <w:r w:rsidR="00F83CED" w:rsidRPr="00F83CED">
        <w:rPr>
          <w:rFonts w:eastAsiaTheme="majorEastAsia" w:cstheme="majorBidi"/>
          <w:spacing w:val="-10"/>
          <w:kern w:val="28"/>
          <w:sz w:val="48"/>
          <w:szCs w:val="56"/>
        </w:rPr>
        <w:t xml:space="preserve">verkeer </w:t>
      </w:r>
    </w:p>
    <w:p w14:paraId="3320250D" w14:textId="77777777" w:rsidR="00CE6BE1" w:rsidRPr="00CE6BE1" w:rsidRDefault="00CE6BE1" w:rsidP="00CE6BE1"/>
    <w:p w14:paraId="733A3DB5" w14:textId="6F6A814B" w:rsidR="00F83CED" w:rsidRDefault="00F83CED" w:rsidP="00FF6581">
      <w:pPr>
        <w:pStyle w:val="KRC-Introtekst"/>
        <w:rPr>
          <w:rFonts w:asciiTheme="majorHAnsi" w:eastAsiaTheme="minorEastAsia" w:hAnsiTheme="majorHAnsi" w:cs="Times New Roman (Hoofdtekst CS)"/>
          <w:b/>
          <w:spacing w:val="15"/>
          <w:sz w:val="28"/>
          <w:szCs w:val="22"/>
        </w:rPr>
      </w:pPr>
      <w:r w:rsidRPr="00F83CED">
        <w:rPr>
          <w:rFonts w:asciiTheme="majorHAnsi" w:eastAsiaTheme="minorEastAsia" w:hAnsiTheme="majorHAnsi" w:cs="Times New Roman (Hoofdtekst CS)"/>
          <w:b/>
          <w:spacing w:val="15"/>
          <w:sz w:val="28"/>
          <w:szCs w:val="22"/>
        </w:rPr>
        <w:t xml:space="preserve">Parallelle wereld met kansen </w:t>
      </w:r>
      <w:r w:rsidR="00F2365C">
        <w:rPr>
          <w:rFonts w:asciiTheme="majorHAnsi" w:eastAsiaTheme="minorEastAsia" w:hAnsiTheme="majorHAnsi" w:cs="Times New Roman (Hoofdtekst CS)"/>
          <w:b/>
          <w:spacing w:val="15"/>
          <w:sz w:val="28"/>
          <w:szCs w:val="22"/>
        </w:rPr>
        <w:t>é</w:t>
      </w:r>
      <w:r w:rsidRPr="00F83CED">
        <w:rPr>
          <w:rFonts w:asciiTheme="majorHAnsi" w:eastAsiaTheme="minorEastAsia" w:hAnsiTheme="majorHAnsi" w:cs="Times New Roman (Hoofdtekst CS)"/>
          <w:b/>
          <w:spacing w:val="15"/>
          <w:sz w:val="28"/>
          <w:szCs w:val="22"/>
        </w:rPr>
        <w:t xml:space="preserve">n schaduwkanten </w:t>
      </w:r>
    </w:p>
    <w:p w14:paraId="069EAC4E" w14:textId="77777777" w:rsidR="005D34C2" w:rsidRDefault="005D34C2" w:rsidP="00FF6581">
      <w:pPr>
        <w:pStyle w:val="KRC-Introtekst"/>
        <w:rPr>
          <w:rFonts w:asciiTheme="majorHAnsi" w:eastAsiaTheme="minorEastAsia" w:hAnsiTheme="majorHAnsi" w:cs="Times New Roman (Hoofdtekst CS)"/>
          <w:b/>
          <w:spacing w:val="15"/>
          <w:sz w:val="28"/>
          <w:szCs w:val="22"/>
        </w:rPr>
      </w:pPr>
    </w:p>
    <w:p w14:paraId="68FF06B7" w14:textId="612E9365" w:rsidR="00CE6BE1" w:rsidRPr="00CE6BE1" w:rsidRDefault="00F2365C" w:rsidP="00CE6BE1">
      <w:pPr>
        <w:rPr>
          <w:color w:val="15788C" w:themeColor="accent3"/>
        </w:rPr>
      </w:pPr>
      <w:r>
        <w:rPr>
          <w:color w:val="15788C" w:themeColor="accent3"/>
        </w:rPr>
        <w:t>Elke dag zitten we er middenin.</w:t>
      </w:r>
      <w:r w:rsidR="00CE6BE1" w:rsidRPr="00CE6BE1">
        <w:rPr>
          <w:color w:val="15788C" w:themeColor="accent3"/>
        </w:rPr>
        <w:t xml:space="preserve"> </w:t>
      </w:r>
      <w:r>
        <w:rPr>
          <w:color w:val="15788C" w:themeColor="accent3"/>
        </w:rPr>
        <w:t xml:space="preserve">We </w:t>
      </w:r>
      <w:r w:rsidR="00CE6BE1" w:rsidRPr="00CE6BE1">
        <w:rPr>
          <w:color w:val="15788C" w:themeColor="accent3"/>
        </w:rPr>
        <w:t>staan ermee op en gaan ermee slapen. Jong en oud spenderen een</w:t>
      </w:r>
      <w:r>
        <w:rPr>
          <w:color w:val="15788C" w:themeColor="accent3"/>
        </w:rPr>
        <w:t xml:space="preserve"> flink</w:t>
      </w:r>
      <w:r w:rsidR="00CE6BE1" w:rsidRPr="00CE6BE1">
        <w:rPr>
          <w:color w:val="15788C" w:themeColor="accent3"/>
        </w:rPr>
        <w:t xml:space="preserve"> stuk van hun tijd online. Kinderen en jongeren hebben nooit anders gekend. Voor hen is het perfect normaal om </w:t>
      </w:r>
      <w:r>
        <w:rPr>
          <w:color w:val="15788C" w:themeColor="accent3"/>
        </w:rPr>
        <w:t>online</w:t>
      </w:r>
      <w:r w:rsidRPr="00CE6BE1">
        <w:rPr>
          <w:color w:val="15788C" w:themeColor="accent3"/>
        </w:rPr>
        <w:t xml:space="preserve"> </w:t>
      </w:r>
      <w:r w:rsidR="00CE6BE1" w:rsidRPr="00CE6BE1">
        <w:rPr>
          <w:color w:val="15788C" w:themeColor="accent3"/>
        </w:rPr>
        <w:t xml:space="preserve">mensen te leren kennen, informatie op te pikken en dingen te regelen, om gelijkgestemden te ontmoeten en ontspanning en amusement te zoeken. Zij vinden het </w:t>
      </w:r>
      <w:r>
        <w:rPr>
          <w:color w:val="15788C" w:themeColor="accent3"/>
        </w:rPr>
        <w:t>volstrekt</w:t>
      </w:r>
      <w:r w:rsidRPr="00CE6BE1">
        <w:rPr>
          <w:color w:val="15788C" w:themeColor="accent3"/>
        </w:rPr>
        <w:t xml:space="preserve"> </w:t>
      </w:r>
      <w:r w:rsidR="00CE6BE1" w:rsidRPr="00CE6BE1">
        <w:rPr>
          <w:color w:val="15788C" w:themeColor="accent3"/>
        </w:rPr>
        <w:t>normaal</w:t>
      </w:r>
      <w:r>
        <w:rPr>
          <w:color w:val="15788C" w:themeColor="accent3"/>
        </w:rPr>
        <w:t xml:space="preserve"> om zich te uiten in de digitale wereld, </w:t>
      </w:r>
      <w:r w:rsidR="00CE6BE1" w:rsidRPr="00CE6BE1">
        <w:rPr>
          <w:color w:val="15788C" w:themeColor="accent3"/>
        </w:rPr>
        <w:t xml:space="preserve">gelokaliseerd, </w:t>
      </w:r>
      <w:r>
        <w:rPr>
          <w:color w:val="15788C" w:themeColor="accent3"/>
        </w:rPr>
        <w:t xml:space="preserve">en met </w:t>
      </w:r>
      <w:r w:rsidR="00CE6BE1" w:rsidRPr="00CE6BE1">
        <w:rPr>
          <w:color w:val="15788C" w:themeColor="accent3"/>
        </w:rPr>
        <w:t xml:space="preserve">een profiel waar mensen </w:t>
      </w:r>
      <w:r w:rsidR="008B251D">
        <w:rPr>
          <w:color w:val="15788C" w:themeColor="accent3"/>
        </w:rPr>
        <w:t>hen</w:t>
      </w:r>
      <w:r w:rsidR="00CE6BE1" w:rsidRPr="00CE6BE1">
        <w:rPr>
          <w:color w:val="15788C" w:themeColor="accent3"/>
        </w:rPr>
        <w:t xml:space="preserve"> aanspreken. </w:t>
      </w:r>
    </w:p>
    <w:p w14:paraId="1AB18FD2" w14:textId="77777777" w:rsidR="00CE6BE1" w:rsidRPr="00CE6BE1" w:rsidRDefault="00CE6BE1" w:rsidP="00CE6BE1">
      <w:pPr>
        <w:rPr>
          <w:color w:val="15788C" w:themeColor="accent3"/>
        </w:rPr>
      </w:pPr>
    </w:p>
    <w:p w14:paraId="28E73000" w14:textId="23183297" w:rsidR="00CE6BE1" w:rsidRPr="00CE6BE1" w:rsidRDefault="00CE6BE1" w:rsidP="00CE6BE1">
      <w:pPr>
        <w:rPr>
          <w:color w:val="15788C" w:themeColor="accent3"/>
        </w:rPr>
      </w:pPr>
      <w:r w:rsidRPr="00CE6BE1">
        <w:rPr>
          <w:color w:val="15788C" w:themeColor="accent3"/>
        </w:rPr>
        <w:t>Sociale media bieden</w:t>
      </w:r>
      <w:r w:rsidR="00F2365C">
        <w:rPr>
          <w:color w:val="15788C" w:themeColor="accent3"/>
        </w:rPr>
        <w:t xml:space="preserve"> kinderen en jongeren</w:t>
      </w:r>
      <w:r w:rsidRPr="00CE6BE1">
        <w:rPr>
          <w:color w:val="15788C" w:themeColor="accent3"/>
        </w:rPr>
        <w:t xml:space="preserve"> magnifieke kansen. Ze </w:t>
      </w:r>
      <w:r w:rsidR="00F2365C">
        <w:rPr>
          <w:color w:val="15788C" w:themeColor="accent3"/>
        </w:rPr>
        <w:t>krijgen</w:t>
      </w:r>
      <w:r w:rsidR="00F2365C" w:rsidRPr="00CE6BE1">
        <w:rPr>
          <w:color w:val="15788C" w:themeColor="accent3"/>
        </w:rPr>
        <w:t xml:space="preserve"> </w:t>
      </w:r>
      <w:r w:rsidRPr="00CE6BE1">
        <w:rPr>
          <w:color w:val="15788C" w:themeColor="accent3"/>
        </w:rPr>
        <w:t xml:space="preserve">oneindige mogelijkheden om zich te informeren en om hun mening te laten horen over </w:t>
      </w:r>
      <w:r w:rsidR="00F2365C">
        <w:rPr>
          <w:color w:val="15788C" w:themeColor="accent3"/>
        </w:rPr>
        <w:t>wat</w:t>
      </w:r>
      <w:r w:rsidRPr="00CE6BE1">
        <w:rPr>
          <w:color w:val="15788C" w:themeColor="accent3"/>
        </w:rPr>
        <w:t xml:space="preserve"> ze echt belangrijk vinden. Ze kunnen er zoveel uit leren, een community</w:t>
      </w:r>
      <w:r w:rsidR="001A3C78">
        <w:rPr>
          <w:color w:val="15788C" w:themeColor="accent3"/>
        </w:rPr>
        <w:t xml:space="preserve"> zoeken of</w:t>
      </w:r>
      <w:r w:rsidRPr="00CE6BE1">
        <w:rPr>
          <w:color w:val="15788C" w:themeColor="accent3"/>
        </w:rPr>
        <w:t xml:space="preserve"> opbouwen waarin ze </w:t>
      </w:r>
      <w:r w:rsidR="00F2365C">
        <w:rPr>
          <w:color w:val="15788C" w:themeColor="accent3"/>
        </w:rPr>
        <w:t>helemaal</w:t>
      </w:r>
      <w:r w:rsidR="00F2365C" w:rsidRPr="00CE6BE1">
        <w:rPr>
          <w:color w:val="15788C" w:themeColor="accent3"/>
        </w:rPr>
        <w:t xml:space="preserve"> </w:t>
      </w:r>
      <w:r w:rsidRPr="00CE6BE1">
        <w:rPr>
          <w:color w:val="15788C" w:themeColor="accent3"/>
        </w:rPr>
        <w:t xml:space="preserve">zichzelf kunnen zijn of steun kunnen vinden. Ze kunnen zelf op zoek gaan naar hulp of advies als ze geconfronteerd worden met moeilijkheden en niet kunnen rekenen op de volwassenen </w:t>
      </w:r>
      <w:r w:rsidR="00F2365C">
        <w:rPr>
          <w:color w:val="15788C" w:themeColor="accent3"/>
        </w:rPr>
        <w:t>in hun omgeving,</w:t>
      </w:r>
      <w:r w:rsidRPr="00CE6BE1">
        <w:rPr>
          <w:color w:val="15788C" w:themeColor="accent3"/>
        </w:rPr>
        <w:t xml:space="preserve"> of als ze zelf oplossingen willen vinden. Ze kunnen hun horizon uitbreiden en uitreiken naar anderen. Maar er </w:t>
      </w:r>
      <w:r w:rsidR="00942225">
        <w:rPr>
          <w:color w:val="15788C" w:themeColor="accent3"/>
        </w:rPr>
        <w:t>zitten</w:t>
      </w:r>
      <w:r w:rsidR="00942225" w:rsidRPr="00CE6BE1">
        <w:rPr>
          <w:color w:val="15788C" w:themeColor="accent3"/>
        </w:rPr>
        <w:t xml:space="preserve"> </w:t>
      </w:r>
      <w:r w:rsidRPr="00CE6BE1">
        <w:rPr>
          <w:color w:val="15788C" w:themeColor="accent3"/>
        </w:rPr>
        <w:t>ook risico’s aan het vrije verkeer online.</w:t>
      </w:r>
    </w:p>
    <w:p w14:paraId="48293921" w14:textId="77777777" w:rsidR="00CE6BE1" w:rsidRPr="00CE6BE1" w:rsidRDefault="00CE6BE1" w:rsidP="00CE6BE1">
      <w:pPr>
        <w:rPr>
          <w:color w:val="15788C" w:themeColor="accent3"/>
        </w:rPr>
      </w:pPr>
    </w:p>
    <w:p w14:paraId="70818B9D" w14:textId="6F40D22A" w:rsidR="002F2DF4" w:rsidRPr="00CE6BE1" w:rsidRDefault="00374EAE" w:rsidP="00CE6BE1">
      <w:r>
        <w:rPr>
          <w:color w:val="15788C" w:themeColor="accent3"/>
        </w:rPr>
        <w:t xml:space="preserve">Dat er soms ongelukken </w:t>
      </w:r>
      <w:r w:rsidR="00CE6BE1" w:rsidRPr="00CE6BE1">
        <w:rPr>
          <w:color w:val="15788C" w:themeColor="accent3"/>
        </w:rPr>
        <w:t xml:space="preserve">gebeuren op de weg, </w:t>
      </w:r>
      <w:r>
        <w:rPr>
          <w:color w:val="15788C" w:themeColor="accent3"/>
        </w:rPr>
        <w:t>is geen reden om niet meer buiten te komen. N</w:t>
      </w:r>
      <w:r w:rsidR="00CE6BE1" w:rsidRPr="00CE6BE1">
        <w:rPr>
          <w:color w:val="15788C" w:themeColor="accent3"/>
        </w:rPr>
        <w:t>ee, we denken samen na hoe we verplaatsing</w:t>
      </w:r>
      <w:r>
        <w:rPr>
          <w:color w:val="15788C" w:themeColor="accent3"/>
        </w:rPr>
        <w:t>en</w:t>
      </w:r>
      <w:r w:rsidR="00CE6BE1" w:rsidRPr="00CE6BE1">
        <w:rPr>
          <w:color w:val="15788C" w:themeColor="accent3"/>
        </w:rPr>
        <w:t xml:space="preserve"> veiliger kunnen maken. Zeker voor kinderen die door hun kwetsbare positie de zwakke weggebruiker zijn. </w:t>
      </w:r>
      <w:r>
        <w:rPr>
          <w:color w:val="15788C" w:themeColor="accent3"/>
        </w:rPr>
        <w:t>Dat</w:t>
      </w:r>
      <w:r w:rsidRPr="00CE6BE1">
        <w:rPr>
          <w:color w:val="15788C" w:themeColor="accent3"/>
        </w:rPr>
        <w:t xml:space="preserve"> </w:t>
      </w:r>
      <w:r w:rsidR="00CE6BE1" w:rsidRPr="00CE6BE1">
        <w:rPr>
          <w:color w:val="15788C" w:themeColor="accent3"/>
        </w:rPr>
        <w:t>geldt</w:t>
      </w:r>
      <w:r>
        <w:rPr>
          <w:color w:val="15788C" w:themeColor="accent3"/>
        </w:rPr>
        <w:t xml:space="preserve"> ook voor verkeer</w:t>
      </w:r>
      <w:r w:rsidR="00CE6BE1" w:rsidRPr="00CE6BE1">
        <w:rPr>
          <w:color w:val="15788C" w:themeColor="accent3"/>
        </w:rPr>
        <w:t xml:space="preserve"> online. D</w:t>
      </w:r>
      <w:r w:rsidR="00F2365C">
        <w:rPr>
          <w:color w:val="15788C" w:themeColor="accent3"/>
        </w:rPr>
        <w:t>i</w:t>
      </w:r>
      <w:r w:rsidR="00CE6BE1" w:rsidRPr="00CE6BE1">
        <w:rPr>
          <w:color w:val="15788C" w:themeColor="accent3"/>
        </w:rPr>
        <w:t xml:space="preserve">e </w:t>
      </w:r>
      <w:r w:rsidR="00F2365C">
        <w:rPr>
          <w:color w:val="15788C" w:themeColor="accent3"/>
        </w:rPr>
        <w:t>parallelle</w:t>
      </w:r>
      <w:r w:rsidR="00CE6BE1" w:rsidRPr="00CE6BE1">
        <w:rPr>
          <w:color w:val="15788C" w:themeColor="accent3"/>
        </w:rPr>
        <w:t xml:space="preserve"> wereld evolueert enorm snel, overheerst ons in allerlei domeinen en er is geen ontsnappen aan. Misschien </w:t>
      </w:r>
      <w:r w:rsidR="00F2365C">
        <w:rPr>
          <w:color w:val="15788C" w:themeColor="accent3"/>
        </w:rPr>
        <w:t>kijken</w:t>
      </w:r>
      <w:r w:rsidR="00F2365C" w:rsidRPr="00CE6BE1">
        <w:rPr>
          <w:color w:val="15788C" w:themeColor="accent3"/>
        </w:rPr>
        <w:t xml:space="preserve"> </w:t>
      </w:r>
      <w:r w:rsidR="00CE6BE1" w:rsidRPr="00CE6BE1">
        <w:rPr>
          <w:color w:val="15788C" w:themeColor="accent3"/>
        </w:rPr>
        <w:t xml:space="preserve">we </w:t>
      </w:r>
      <w:r w:rsidR="00F2365C">
        <w:rPr>
          <w:color w:val="15788C" w:themeColor="accent3"/>
        </w:rPr>
        <w:t>over twintig</w:t>
      </w:r>
      <w:r w:rsidR="00CE6BE1" w:rsidRPr="00CE6BE1">
        <w:rPr>
          <w:color w:val="15788C" w:themeColor="accent3"/>
        </w:rPr>
        <w:t xml:space="preserve"> jaar</w:t>
      </w:r>
      <w:r w:rsidR="003F7EEB">
        <w:rPr>
          <w:color w:val="15788C" w:themeColor="accent3"/>
        </w:rPr>
        <w:t xml:space="preserve"> verwonderd</w:t>
      </w:r>
      <w:r w:rsidR="00CE6BE1" w:rsidRPr="00CE6BE1">
        <w:rPr>
          <w:color w:val="15788C" w:themeColor="accent3"/>
        </w:rPr>
        <w:t xml:space="preserve"> terug</w:t>
      </w:r>
      <w:r w:rsidR="003F7EEB">
        <w:rPr>
          <w:color w:val="15788C" w:themeColor="accent3"/>
        </w:rPr>
        <w:t xml:space="preserve"> op </w:t>
      </w:r>
      <w:r w:rsidR="00CE6BE1" w:rsidRPr="00CE6BE1">
        <w:rPr>
          <w:color w:val="15788C" w:themeColor="accent3"/>
        </w:rPr>
        <w:t>hoe we ermee om</w:t>
      </w:r>
      <w:r w:rsidR="00F2365C">
        <w:rPr>
          <w:color w:val="15788C" w:themeColor="accent3"/>
        </w:rPr>
        <w:t>ging</w:t>
      </w:r>
      <w:r w:rsidR="001A3C78">
        <w:rPr>
          <w:color w:val="15788C" w:themeColor="accent3"/>
        </w:rPr>
        <w:t>e</w:t>
      </w:r>
      <w:r w:rsidR="00CE6BE1" w:rsidRPr="00CE6BE1">
        <w:rPr>
          <w:color w:val="15788C" w:themeColor="accent3"/>
        </w:rPr>
        <w:t xml:space="preserve">n. </w:t>
      </w:r>
      <w:r w:rsidR="00F2365C">
        <w:rPr>
          <w:color w:val="15788C" w:themeColor="accent3"/>
        </w:rPr>
        <w:t>Misschien brengt</w:t>
      </w:r>
      <w:r w:rsidR="00CE6BE1" w:rsidRPr="00CE6BE1">
        <w:rPr>
          <w:color w:val="15788C" w:themeColor="accent3"/>
        </w:rPr>
        <w:t xml:space="preserve"> voortschrijdend inzicht ons tot meer preventie, regels, afspraken en actief optreden.</w:t>
      </w:r>
    </w:p>
    <w:p w14:paraId="34D60411" w14:textId="6CF475E1" w:rsidR="00601836" w:rsidRPr="00DD5F71" w:rsidRDefault="003F7EEB" w:rsidP="005D34C2">
      <w:pPr>
        <w:pStyle w:val="Kop1"/>
        <w:numPr>
          <w:ilvl w:val="0"/>
          <w:numId w:val="36"/>
        </w:numPr>
      </w:pPr>
      <w:r>
        <w:lastRenderedPageBreak/>
        <w:t>Cyber</w:t>
      </w:r>
      <w:r w:rsidR="00CE6BE1">
        <w:t>pesten ontstaat waar kinderen elkaar in het echt zien</w:t>
      </w:r>
    </w:p>
    <w:p w14:paraId="1166C7BC" w14:textId="2FDA695E" w:rsidR="00CE6BE1" w:rsidRPr="00CE6BE1" w:rsidRDefault="00CE6BE1" w:rsidP="009871DE">
      <w:pPr>
        <w:pStyle w:val="Kop2"/>
        <w:numPr>
          <w:ilvl w:val="0"/>
          <w:numId w:val="0"/>
        </w:numPr>
        <w:rPr>
          <w:rFonts w:asciiTheme="minorHAnsi" w:eastAsiaTheme="minorHAnsi" w:hAnsiTheme="minorHAnsi" w:cstheme="minorBidi"/>
          <w:b w:val="0"/>
          <w:sz w:val="20"/>
          <w:szCs w:val="24"/>
        </w:rPr>
      </w:pPr>
      <w:r w:rsidRPr="00CE6BE1">
        <w:rPr>
          <w:rFonts w:asciiTheme="minorHAnsi" w:eastAsiaTheme="minorHAnsi" w:hAnsiTheme="minorHAnsi" w:cstheme="minorBidi"/>
          <w:b w:val="0"/>
          <w:sz w:val="20"/>
          <w:szCs w:val="24"/>
        </w:rPr>
        <w:t xml:space="preserve">Steeds meer Vlaamse jongeren </w:t>
      </w:r>
      <w:r w:rsidR="003F7EEB">
        <w:rPr>
          <w:rFonts w:asciiTheme="minorHAnsi" w:eastAsiaTheme="minorHAnsi" w:hAnsiTheme="minorHAnsi" w:cstheme="minorBidi"/>
          <w:b w:val="0"/>
          <w:sz w:val="20"/>
          <w:szCs w:val="24"/>
        </w:rPr>
        <w:t>worden</w:t>
      </w:r>
      <w:r w:rsidRPr="00CE6BE1">
        <w:rPr>
          <w:rFonts w:asciiTheme="minorHAnsi" w:eastAsiaTheme="minorHAnsi" w:hAnsiTheme="minorHAnsi" w:cstheme="minorBidi"/>
          <w:b w:val="0"/>
          <w:sz w:val="20"/>
          <w:szCs w:val="24"/>
        </w:rPr>
        <w:t xml:space="preserve"> slachtoffer van pest</w:t>
      </w:r>
      <w:r w:rsidR="00942225">
        <w:rPr>
          <w:rFonts w:asciiTheme="minorHAnsi" w:eastAsiaTheme="minorHAnsi" w:hAnsiTheme="minorHAnsi" w:cstheme="minorBidi"/>
          <w:b w:val="0"/>
          <w:sz w:val="20"/>
          <w:szCs w:val="24"/>
        </w:rPr>
        <w:t>gedrag</w:t>
      </w:r>
      <w:r w:rsidRPr="00CE6BE1">
        <w:rPr>
          <w:rFonts w:asciiTheme="minorHAnsi" w:eastAsiaTheme="minorHAnsi" w:hAnsiTheme="minorHAnsi" w:cstheme="minorBidi"/>
          <w:b w:val="0"/>
          <w:sz w:val="20"/>
          <w:szCs w:val="24"/>
        </w:rPr>
        <w:t xml:space="preserve"> en roddel</w:t>
      </w:r>
      <w:r w:rsidR="00942225">
        <w:rPr>
          <w:rFonts w:asciiTheme="minorHAnsi" w:eastAsiaTheme="minorHAnsi" w:hAnsiTheme="minorHAnsi" w:cstheme="minorBidi"/>
          <w:b w:val="0"/>
          <w:sz w:val="20"/>
          <w:szCs w:val="24"/>
        </w:rPr>
        <w:t>s</w:t>
      </w:r>
      <w:r w:rsidRPr="00CE6BE1">
        <w:rPr>
          <w:rFonts w:asciiTheme="minorHAnsi" w:eastAsiaTheme="minorHAnsi" w:hAnsiTheme="minorHAnsi" w:cstheme="minorBidi"/>
          <w:b w:val="0"/>
          <w:sz w:val="20"/>
          <w:szCs w:val="24"/>
        </w:rPr>
        <w:t xml:space="preserve"> op sociale media, kopte een krant voor de zomervakantie. Op Tik</w:t>
      </w:r>
      <w:r w:rsidR="003F7EEB">
        <w:rPr>
          <w:rFonts w:asciiTheme="minorHAnsi" w:eastAsiaTheme="minorHAnsi" w:hAnsiTheme="minorHAnsi" w:cstheme="minorBidi"/>
          <w:b w:val="0"/>
          <w:sz w:val="20"/>
          <w:szCs w:val="24"/>
        </w:rPr>
        <w:t>T</w:t>
      </w:r>
      <w:r w:rsidRPr="00CE6BE1">
        <w:rPr>
          <w:rFonts w:asciiTheme="minorHAnsi" w:eastAsiaTheme="minorHAnsi" w:hAnsiTheme="minorHAnsi" w:cstheme="minorBidi"/>
          <w:b w:val="0"/>
          <w:sz w:val="20"/>
          <w:szCs w:val="24"/>
        </w:rPr>
        <w:t>ok</w:t>
      </w:r>
      <w:r w:rsidR="003F7EEB">
        <w:rPr>
          <w:rFonts w:asciiTheme="minorHAnsi" w:eastAsiaTheme="minorHAnsi" w:hAnsiTheme="minorHAnsi" w:cstheme="minorBidi"/>
          <w:b w:val="0"/>
          <w:sz w:val="20"/>
          <w:szCs w:val="24"/>
        </w:rPr>
        <w:t>-</w:t>
      </w:r>
      <w:r w:rsidRPr="00CE6BE1">
        <w:rPr>
          <w:rFonts w:asciiTheme="minorHAnsi" w:eastAsiaTheme="minorHAnsi" w:hAnsiTheme="minorHAnsi" w:cstheme="minorBidi"/>
          <w:b w:val="0"/>
          <w:sz w:val="20"/>
          <w:szCs w:val="24"/>
        </w:rPr>
        <w:t xml:space="preserve"> en Instagramaccounts delen anonieme </w:t>
      </w:r>
      <w:proofErr w:type="spellStart"/>
      <w:r w:rsidRPr="00CE6BE1">
        <w:rPr>
          <w:rFonts w:asciiTheme="minorHAnsi" w:eastAsiaTheme="minorHAnsi" w:hAnsiTheme="minorHAnsi" w:cstheme="minorBidi"/>
          <w:b w:val="0"/>
          <w:sz w:val="20"/>
          <w:szCs w:val="24"/>
        </w:rPr>
        <w:t>pesters</w:t>
      </w:r>
      <w:proofErr w:type="spellEnd"/>
      <w:r w:rsidRPr="00CE6BE1">
        <w:rPr>
          <w:rFonts w:asciiTheme="minorHAnsi" w:eastAsiaTheme="minorHAnsi" w:hAnsiTheme="minorHAnsi" w:cstheme="minorBidi"/>
          <w:b w:val="0"/>
          <w:sz w:val="20"/>
          <w:szCs w:val="24"/>
        </w:rPr>
        <w:t xml:space="preserve"> persoonlijke en kwetsende informatie</w:t>
      </w:r>
      <w:r w:rsidR="003F7EEB">
        <w:rPr>
          <w:rFonts w:asciiTheme="minorHAnsi" w:eastAsiaTheme="minorHAnsi" w:hAnsiTheme="minorHAnsi" w:cstheme="minorBidi"/>
          <w:b w:val="0"/>
          <w:sz w:val="20"/>
          <w:szCs w:val="24"/>
        </w:rPr>
        <w:t xml:space="preserve"> over hun slachtoffers. Vernederende foto’s</w:t>
      </w:r>
      <w:r w:rsidRPr="00CE6BE1">
        <w:rPr>
          <w:rFonts w:asciiTheme="minorHAnsi" w:eastAsiaTheme="minorHAnsi" w:hAnsiTheme="minorHAnsi" w:cstheme="minorBidi"/>
          <w:b w:val="0"/>
          <w:sz w:val="20"/>
          <w:szCs w:val="24"/>
        </w:rPr>
        <w:t xml:space="preserve"> of naaktbeelden </w:t>
      </w:r>
      <w:r w:rsidR="003F7EEB">
        <w:rPr>
          <w:rFonts w:asciiTheme="minorHAnsi" w:eastAsiaTheme="minorHAnsi" w:hAnsiTheme="minorHAnsi" w:cstheme="minorBidi"/>
          <w:b w:val="0"/>
          <w:sz w:val="20"/>
          <w:szCs w:val="24"/>
        </w:rPr>
        <w:t>ook</w:t>
      </w:r>
      <w:r w:rsidRPr="00CE6BE1">
        <w:rPr>
          <w:rFonts w:asciiTheme="minorHAnsi" w:eastAsiaTheme="minorHAnsi" w:hAnsiTheme="minorHAnsi" w:cstheme="minorBidi"/>
          <w:b w:val="0"/>
          <w:sz w:val="20"/>
          <w:szCs w:val="24"/>
        </w:rPr>
        <w:t xml:space="preserve">. Soms worden </w:t>
      </w:r>
      <w:r w:rsidR="003F7EEB">
        <w:rPr>
          <w:rFonts w:asciiTheme="minorHAnsi" w:eastAsiaTheme="minorHAnsi" w:hAnsiTheme="minorHAnsi" w:cstheme="minorBidi"/>
          <w:b w:val="0"/>
          <w:sz w:val="20"/>
          <w:szCs w:val="24"/>
        </w:rPr>
        <w:t>die</w:t>
      </w:r>
      <w:r w:rsidR="003F7EEB" w:rsidRPr="00CE6BE1">
        <w:rPr>
          <w:rFonts w:asciiTheme="minorHAnsi" w:eastAsiaTheme="minorHAnsi" w:hAnsiTheme="minorHAnsi" w:cstheme="minorBidi"/>
          <w:b w:val="0"/>
          <w:sz w:val="20"/>
          <w:szCs w:val="24"/>
        </w:rPr>
        <w:t xml:space="preserve"> </w:t>
      </w:r>
      <w:r w:rsidRPr="00CE6BE1">
        <w:rPr>
          <w:rFonts w:asciiTheme="minorHAnsi" w:eastAsiaTheme="minorHAnsi" w:hAnsiTheme="minorHAnsi" w:cstheme="minorBidi"/>
          <w:b w:val="0"/>
          <w:sz w:val="20"/>
          <w:szCs w:val="24"/>
        </w:rPr>
        <w:t xml:space="preserve">beelden of video’s tot honderdduizend keer bekeken. </w:t>
      </w:r>
      <w:r w:rsidR="003F7EEB">
        <w:rPr>
          <w:rFonts w:asciiTheme="minorHAnsi" w:eastAsiaTheme="minorHAnsi" w:hAnsiTheme="minorHAnsi" w:cstheme="minorBidi"/>
          <w:b w:val="0"/>
          <w:sz w:val="20"/>
          <w:szCs w:val="24"/>
        </w:rPr>
        <w:t>Als je dan inzoomt op zo’n situatie, blijkt er vaak een link te zijn met school.</w:t>
      </w:r>
    </w:p>
    <w:p w14:paraId="2F093CAF" w14:textId="78746C1A" w:rsidR="00CE6BE1" w:rsidRPr="00CE6BE1" w:rsidRDefault="003F7EEB" w:rsidP="009871DE">
      <w:pPr>
        <w:pStyle w:val="Kop2"/>
        <w:numPr>
          <w:ilvl w:val="0"/>
          <w:numId w:val="0"/>
        </w:numPr>
        <w:rPr>
          <w:rFonts w:asciiTheme="minorHAnsi" w:eastAsiaTheme="minorHAnsi" w:hAnsiTheme="minorHAnsi" w:cstheme="minorBidi"/>
          <w:b w:val="0"/>
          <w:sz w:val="20"/>
          <w:szCs w:val="24"/>
        </w:rPr>
      </w:pPr>
      <w:r w:rsidRPr="00873EC2">
        <w:rPr>
          <w:rFonts w:asciiTheme="minorHAnsi" w:eastAsiaTheme="minorHAnsi" w:hAnsiTheme="minorHAnsi" w:cstheme="minorBidi"/>
          <w:b w:val="0"/>
          <w:sz w:val="20"/>
          <w:szCs w:val="24"/>
        </w:rPr>
        <w:t>In onze grote enquête #jongerenovercorona</w:t>
      </w:r>
      <w:r w:rsidR="00C62E69" w:rsidRPr="00873EC2">
        <w:rPr>
          <w:rStyle w:val="Voetnootmarkering"/>
          <w:rFonts w:asciiTheme="minorHAnsi" w:eastAsiaTheme="minorHAnsi" w:hAnsiTheme="minorHAnsi" w:cstheme="minorBidi"/>
          <w:b w:val="0"/>
          <w:sz w:val="20"/>
          <w:szCs w:val="24"/>
        </w:rPr>
        <w:footnoteReference w:id="1"/>
      </w:r>
      <w:r w:rsidRPr="00873EC2">
        <w:rPr>
          <w:rFonts w:asciiTheme="minorHAnsi" w:eastAsiaTheme="minorHAnsi" w:hAnsiTheme="minorHAnsi" w:cstheme="minorBidi"/>
          <w:b w:val="0"/>
          <w:sz w:val="20"/>
          <w:szCs w:val="24"/>
        </w:rPr>
        <w:t xml:space="preserve"> zagen we dat er in </w:t>
      </w:r>
      <w:r w:rsidR="00CE6BE1" w:rsidRPr="00873EC2">
        <w:rPr>
          <w:rFonts w:asciiTheme="minorHAnsi" w:eastAsiaTheme="minorHAnsi" w:hAnsiTheme="minorHAnsi" w:cstheme="minorBidi"/>
          <w:b w:val="0"/>
          <w:sz w:val="20"/>
          <w:szCs w:val="24"/>
        </w:rPr>
        <w:t>het begin van de coronacrisis</w:t>
      </w:r>
      <w:r>
        <w:rPr>
          <w:rFonts w:asciiTheme="minorHAnsi" w:eastAsiaTheme="minorHAnsi" w:hAnsiTheme="minorHAnsi" w:cstheme="minorBidi"/>
          <w:b w:val="0"/>
          <w:sz w:val="20"/>
          <w:szCs w:val="24"/>
        </w:rPr>
        <w:t xml:space="preserve"> beduidend minder pestproblemen waren.</w:t>
      </w:r>
      <w:r w:rsidR="00CE6BE1" w:rsidRPr="00CE6BE1">
        <w:rPr>
          <w:rFonts w:asciiTheme="minorHAnsi" w:eastAsiaTheme="minorHAnsi" w:hAnsiTheme="minorHAnsi" w:cstheme="minorBidi"/>
          <w:b w:val="0"/>
          <w:sz w:val="20"/>
          <w:szCs w:val="24"/>
        </w:rPr>
        <w:t xml:space="preserve"> Kinderen waren online heel actief maar zagen elkaar niet meer in het echt. We weten – ook uit ander onderzoek – dat cyberpesten zijn oorsprong vindt waar kinderen en jongeren elkaar ontmoeten: op school, in de jeugdbeweging, in de sportclub</w:t>
      </w:r>
      <w:r>
        <w:rPr>
          <w:rFonts w:asciiTheme="minorHAnsi" w:eastAsiaTheme="minorHAnsi" w:hAnsiTheme="minorHAnsi" w:cstheme="minorBidi"/>
          <w:b w:val="0"/>
          <w:sz w:val="20"/>
          <w:szCs w:val="24"/>
        </w:rPr>
        <w:t>.</w:t>
      </w:r>
    </w:p>
    <w:p w14:paraId="1069C0B2" w14:textId="264E835D" w:rsidR="00CE6BE1" w:rsidRPr="00CE6BE1" w:rsidRDefault="00F521FB" w:rsidP="009871DE">
      <w:pPr>
        <w:pStyle w:val="Kop2"/>
        <w:numPr>
          <w:ilvl w:val="0"/>
          <w:numId w:val="0"/>
        </w:numPr>
        <w:rPr>
          <w:rFonts w:asciiTheme="minorHAnsi" w:eastAsiaTheme="minorHAnsi" w:hAnsiTheme="minorHAnsi" w:cstheme="minorBidi"/>
          <w:b w:val="0"/>
          <w:sz w:val="20"/>
          <w:szCs w:val="24"/>
        </w:rPr>
      </w:pPr>
      <w:r>
        <w:rPr>
          <w:rFonts w:asciiTheme="minorHAnsi" w:eastAsiaTheme="minorHAnsi" w:hAnsiTheme="minorHAnsi" w:cstheme="minorBidi"/>
          <w:b w:val="0"/>
          <w:sz w:val="20"/>
          <w:szCs w:val="24"/>
        </w:rPr>
        <w:t>Bij</w:t>
      </w:r>
      <w:r w:rsidRPr="00CE6BE1">
        <w:rPr>
          <w:rFonts w:asciiTheme="minorHAnsi" w:eastAsiaTheme="minorHAnsi" w:hAnsiTheme="minorHAnsi" w:cstheme="minorBidi"/>
          <w:b w:val="0"/>
          <w:sz w:val="20"/>
          <w:szCs w:val="24"/>
        </w:rPr>
        <w:t xml:space="preserve"> </w:t>
      </w:r>
      <w:r w:rsidR="00CE6BE1" w:rsidRPr="00CE6BE1">
        <w:rPr>
          <w:rFonts w:asciiTheme="minorHAnsi" w:eastAsiaTheme="minorHAnsi" w:hAnsiTheme="minorHAnsi" w:cstheme="minorBidi"/>
          <w:b w:val="0"/>
          <w:sz w:val="20"/>
          <w:szCs w:val="24"/>
        </w:rPr>
        <w:t>onze klachtenlijn zien w</w:t>
      </w:r>
      <w:r w:rsidR="003F7EEB">
        <w:rPr>
          <w:rFonts w:asciiTheme="minorHAnsi" w:eastAsiaTheme="minorHAnsi" w:hAnsiTheme="minorHAnsi" w:cstheme="minorBidi"/>
          <w:b w:val="0"/>
          <w:sz w:val="20"/>
          <w:szCs w:val="24"/>
        </w:rPr>
        <w:t>e</w:t>
      </w:r>
      <w:r w:rsidR="00CE6BE1" w:rsidRPr="00CE6BE1">
        <w:rPr>
          <w:rFonts w:asciiTheme="minorHAnsi" w:eastAsiaTheme="minorHAnsi" w:hAnsiTheme="minorHAnsi" w:cstheme="minorBidi"/>
          <w:b w:val="0"/>
          <w:sz w:val="20"/>
          <w:szCs w:val="24"/>
        </w:rPr>
        <w:t xml:space="preserve"> ook hoe sociale media een gevaarlijke plek </w:t>
      </w:r>
      <w:r w:rsidR="003F7EEB">
        <w:rPr>
          <w:rFonts w:asciiTheme="minorHAnsi" w:eastAsiaTheme="minorHAnsi" w:hAnsiTheme="minorHAnsi" w:cstheme="minorBidi"/>
          <w:b w:val="0"/>
          <w:sz w:val="20"/>
          <w:szCs w:val="24"/>
        </w:rPr>
        <w:t>kunnen</w:t>
      </w:r>
      <w:r w:rsidR="003F7EEB" w:rsidRPr="00CE6BE1">
        <w:rPr>
          <w:rFonts w:asciiTheme="minorHAnsi" w:eastAsiaTheme="minorHAnsi" w:hAnsiTheme="minorHAnsi" w:cstheme="minorBidi"/>
          <w:b w:val="0"/>
          <w:sz w:val="20"/>
          <w:szCs w:val="24"/>
        </w:rPr>
        <w:t xml:space="preserve"> </w:t>
      </w:r>
      <w:r w:rsidR="00CE6BE1" w:rsidRPr="00CE6BE1">
        <w:rPr>
          <w:rFonts w:asciiTheme="minorHAnsi" w:eastAsiaTheme="minorHAnsi" w:hAnsiTheme="minorHAnsi" w:cstheme="minorBidi"/>
          <w:b w:val="0"/>
          <w:sz w:val="20"/>
          <w:szCs w:val="24"/>
        </w:rPr>
        <w:t xml:space="preserve">zijn voor kinderen en jongeren. </w:t>
      </w:r>
      <w:r w:rsidR="002D4FE9">
        <w:rPr>
          <w:rFonts w:asciiTheme="minorHAnsi" w:eastAsiaTheme="minorHAnsi" w:hAnsiTheme="minorHAnsi" w:cstheme="minorBidi"/>
          <w:b w:val="0"/>
          <w:sz w:val="20"/>
          <w:szCs w:val="24"/>
        </w:rPr>
        <w:t>W</w:t>
      </w:r>
      <w:r w:rsidR="00CE6BE1" w:rsidRPr="00CE6BE1">
        <w:rPr>
          <w:rFonts w:asciiTheme="minorHAnsi" w:eastAsiaTheme="minorHAnsi" w:hAnsiTheme="minorHAnsi" w:cstheme="minorBidi"/>
          <w:b w:val="0"/>
          <w:sz w:val="20"/>
          <w:szCs w:val="24"/>
        </w:rPr>
        <w:t xml:space="preserve">e kregen een melding van een meisje van 13 jaar dat meer dan </w:t>
      </w:r>
      <w:r w:rsidR="003F7EEB">
        <w:rPr>
          <w:rFonts w:asciiTheme="minorHAnsi" w:eastAsiaTheme="minorHAnsi" w:hAnsiTheme="minorHAnsi" w:cstheme="minorBidi"/>
          <w:b w:val="0"/>
          <w:sz w:val="20"/>
          <w:szCs w:val="24"/>
        </w:rPr>
        <w:t>veertig</w:t>
      </w:r>
      <w:r w:rsidR="003F7EEB" w:rsidRPr="00CE6BE1">
        <w:rPr>
          <w:rFonts w:asciiTheme="minorHAnsi" w:eastAsiaTheme="minorHAnsi" w:hAnsiTheme="minorHAnsi" w:cstheme="minorBidi"/>
          <w:b w:val="0"/>
          <w:sz w:val="20"/>
          <w:szCs w:val="24"/>
        </w:rPr>
        <w:t xml:space="preserve"> </w:t>
      </w:r>
      <w:r w:rsidR="00CE6BE1" w:rsidRPr="00CE6BE1">
        <w:rPr>
          <w:rFonts w:asciiTheme="minorHAnsi" w:eastAsiaTheme="minorHAnsi" w:hAnsiTheme="minorHAnsi" w:cstheme="minorBidi"/>
          <w:b w:val="0"/>
          <w:sz w:val="20"/>
          <w:szCs w:val="24"/>
        </w:rPr>
        <w:t xml:space="preserve">zware haatberichten </w:t>
      </w:r>
      <w:r w:rsidR="003F7EEB">
        <w:rPr>
          <w:rFonts w:asciiTheme="minorHAnsi" w:eastAsiaTheme="minorHAnsi" w:hAnsiTheme="minorHAnsi" w:cstheme="minorBidi"/>
          <w:b w:val="0"/>
          <w:sz w:val="20"/>
          <w:szCs w:val="24"/>
        </w:rPr>
        <w:t>kreeg</w:t>
      </w:r>
      <w:r w:rsidR="00CE6BE1" w:rsidRPr="00CE6BE1">
        <w:rPr>
          <w:rFonts w:asciiTheme="minorHAnsi" w:eastAsiaTheme="minorHAnsi" w:hAnsiTheme="minorHAnsi" w:cstheme="minorBidi"/>
          <w:b w:val="0"/>
          <w:sz w:val="20"/>
          <w:szCs w:val="24"/>
        </w:rPr>
        <w:t xml:space="preserve"> van een ander kind op school. Haar vader probeert al maanden iets </w:t>
      </w:r>
      <w:r w:rsidR="003F7EEB">
        <w:rPr>
          <w:rFonts w:asciiTheme="minorHAnsi" w:eastAsiaTheme="minorHAnsi" w:hAnsiTheme="minorHAnsi" w:cstheme="minorBidi"/>
          <w:b w:val="0"/>
          <w:sz w:val="20"/>
          <w:szCs w:val="24"/>
        </w:rPr>
        <w:t xml:space="preserve">te veranderen </w:t>
      </w:r>
      <w:r w:rsidR="00CE6BE1" w:rsidRPr="00CE6BE1">
        <w:rPr>
          <w:rFonts w:asciiTheme="minorHAnsi" w:eastAsiaTheme="minorHAnsi" w:hAnsiTheme="minorHAnsi" w:cstheme="minorBidi"/>
          <w:b w:val="0"/>
          <w:sz w:val="20"/>
          <w:szCs w:val="24"/>
        </w:rPr>
        <w:t xml:space="preserve">aan de situatie. Of een </w:t>
      </w:r>
      <w:r w:rsidR="003F7EEB">
        <w:rPr>
          <w:rFonts w:asciiTheme="minorHAnsi" w:eastAsiaTheme="minorHAnsi" w:hAnsiTheme="minorHAnsi" w:cstheme="minorBidi"/>
          <w:b w:val="0"/>
          <w:sz w:val="20"/>
          <w:szCs w:val="24"/>
        </w:rPr>
        <w:t>Centrum voor Kinderzorg en Gezinsondersteuning</w:t>
      </w:r>
      <w:r w:rsidR="003F7EEB" w:rsidRPr="00CE6BE1">
        <w:rPr>
          <w:rFonts w:asciiTheme="minorHAnsi" w:eastAsiaTheme="minorHAnsi" w:hAnsiTheme="minorHAnsi" w:cstheme="minorBidi"/>
          <w:b w:val="0"/>
          <w:sz w:val="20"/>
          <w:szCs w:val="24"/>
        </w:rPr>
        <w:t xml:space="preserve"> </w:t>
      </w:r>
      <w:r w:rsidR="00CE6BE1" w:rsidRPr="00CE6BE1">
        <w:rPr>
          <w:rFonts w:asciiTheme="minorHAnsi" w:eastAsiaTheme="minorHAnsi" w:hAnsiTheme="minorHAnsi" w:cstheme="minorBidi"/>
          <w:b w:val="0"/>
          <w:sz w:val="20"/>
          <w:szCs w:val="24"/>
        </w:rPr>
        <w:t>dat een gezin begeleidt waar de 14-jarige dochter slachtoffer is van de verspreiding van naaktbeelden</w:t>
      </w:r>
      <w:r w:rsidR="00374EAE">
        <w:rPr>
          <w:rFonts w:asciiTheme="minorHAnsi" w:eastAsiaTheme="minorHAnsi" w:hAnsiTheme="minorHAnsi" w:cstheme="minorBidi"/>
          <w:b w:val="0"/>
          <w:sz w:val="20"/>
          <w:szCs w:val="24"/>
        </w:rPr>
        <w:t xml:space="preserve"> en </w:t>
      </w:r>
      <w:r w:rsidR="00CE6BE1" w:rsidRPr="00CE6BE1">
        <w:rPr>
          <w:rFonts w:asciiTheme="minorHAnsi" w:eastAsiaTheme="minorHAnsi" w:hAnsiTheme="minorHAnsi" w:cstheme="minorBidi"/>
          <w:b w:val="0"/>
          <w:sz w:val="20"/>
          <w:szCs w:val="24"/>
        </w:rPr>
        <w:t>van zwaar pestgedrag</w:t>
      </w:r>
      <w:r w:rsidR="00374EAE">
        <w:rPr>
          <w:rFonts w:asciiTheme="minorHAnsi" w:eastAsiaTheme="minorHAnsi" w:hAnsiTheme="minorHAnsi" w:cstheme="minorBidi"/>
          <w:b w:val="0"/>
          <w:sz w:val="20"/>
          <w:szCs w:val="24"/>
        </w:rPr>
        <w:t xml:space="preserve"> door klasgenoten</w:t>
      </w:r>
      <w:r w:rsidR="00CE6BE1" w:rsidRPr="00CE6BE1">
        <w:rPr>
          <w:rFonts w:asciiTheme="minorHAnsi" w:eastAsiaTheme="minorHAnsi" w:hAnsiTheme="minorHAnsi" w:cstheme="minorBidi"/>
          <w:b w:val="0"/>
          <w:sz w:val="20"/>
          <w:szCs w:val="24"/>
        </w:rPr>
        <w:t xml:space="preserve">. De ouder </w:t>
      </w:r>
      <w:r w:rsidR="003F7EEB">
        <w:rPr>
          <w:rFonts w:asciiTheme="minorHAnsi" w:eastAsiaTheme="minorHAnsi" w:hAnsiTheme="minorHAnsi" w:cstheme="minorBidi"/>
          <w:b w:val="0"/>
          <w:sz w:val="20"/>
          <w:szCs w:val="24"/>
        </w:rPr>
        <w:t>zei</w:t>
      </w:r>
      <w:r w:rsidR="00CE6BE1" w:rsidRPr="00CE6BE1">
        <w:rPr>
          <w:rFonts w:asciiTheme="minorHAnsi" w:eastAsiaTheme="minorHAnsi" w:hAnsiTheme="minorHAnsi" w:cstheme="minorBidi"/>
          <w:b w:val="0"/>
          <w:sz w:val="20"/>
          <w:szCs w:val="24"/>
        </w:rPr>
        <w:t xml:space="preserve"> dat de school niets deed. Of de vader van een meisje van 11 dat het mikpunt is van pesten op een vals </w:t>
      </w:r>
      <w:proofErr w:type="spellStart"/>
      <w:r w:rsidR="00CE6BE1" w:rsidRPr="00CE6BE1">
        <w:rPr>
          <w:rFonts w:asciiTheme="minorHAnsi" w:eastAsiaTheme="minorHAnsi" w:hAnsiTheme="minorHAnsi" w:cstheme="minorBidi"/>
          <w:b w:val="0"/>
          <w:sz w:val="20"/>
          <w:szCs w:val="24"/>
        </w:rPr>
        <w:t>Tik</w:t>
      </w:r>
      <w:r w:rsidR="003F7EEB">
        <w:rPr>
          <w:rFonts w:asciiTheme="minorHAnsi" w:eastAsiaTheme="minorHAnsi" w:hAnsiTheme="minorHAnsi" w:cstheme="minorBidi"/>
          <w:b w:val="0"/>
          <w:sz w:val="20"/>
          <w:szCs w:val="24"/>
        </w:rPr>
        <w:t>T</w:t>
      </w:r>
      <w:r w:rsidR="00CE6BE1" w:rsidRPr="00CE6BE1">
        <w:rPr>
          <w:rFonts w:asciiTheme="minorHAnsi" w:eastAsiaTheme="minorHAnsi" w:hAnsiTheme="minorHAnsi" w:cstheme="minorBidi"/>
          <w:b w:val="0"/>
          <w:sz w:val="20"/>
          <w:szCs w:val="24"/>
        </w:rPr>
        <w:t>okaccount</w:t>
      </w:r>
      <w:proofErr w:type="spellEnd"/>
      <w:r w:rsidR="00CE6BE1" w:rsidRPr="00CE6BE1">
        <w:rPr>
          <w:rFonts w:asciiTheme="minorHAnsi" w:eastAsiaTheme="minorHAnsi" w:hAnsiTheme="minorHAnsi" w:cstheme="minorBidi"/>
          <w:b w:val="0"/>
          <w:sz w:val="20"/>
          <w:szCs w:val="24"/>
        </w:rPr>
        <w:t xml:space="preserve"> en die er maar niet in slaagt om het account te laten verwijderen.</w:t>
      </w:r>
    </w:p>
    <w:p w14:paraId="44122C34" w14:textId="69501902" w:rsidR="00CE6BE1" w:rsidRDefault="003F7EEB" w:rsidP="009871DE">
      <w:pPr>
        <w:pStyle w:val="Kop2"/>
        <w:numPr>
          <w:ilvl w:val="0"/>
          <w:numId w:val="0"/>
        </w:numPr>
        <w:rPr>
          <w:rFonts w:asciiTheme="minorHAnsi" w:eastAsiaTheme="minorHAnsi" w:hAnsiTheme="minorHAnsi" w:cstheme="minorBidi"/>
          <w:b w:val="0"/>
          <w:sz w:val="20"/>
          <w:szCs w:val="24"/>
        </w:rPr>
      </w:pPr>
      <w:r>
        <w:rPr>
          <w:rFonts w:asciiTheme="minorHAnsi" w:eastAsiaTheme="minorHAnsi" w:hAnsiTheme="minorHAnsi" w:cstheme="minorBidi"/>
          <w:b w:val="0"/>
          <w:sz w:val="20"/>
          <w:szCs w:val="24"/>
        </w:rPr>
        <w:t>Onder</w:t>
      </w:r>
      <w:r w:rsidR="00CE6BE1" w:rsidRPr="00CE6BE1">
        <w:rPr>
          <w:rFonts w:asciiTheme="minorHAnsi" w:eastAsiaTheme="minorHAnsi" w:hAnsiTheme="minorHAnsi" w:cstheme="minorBidi"/>
          <w:b w:val="0"/>
          <w:sz w:val="20"/>
          <w:szCs w:val="24"/>
        </w:rPr>
        <w:t xml:space="preserve">tussen is het slachtoffer in nood en kan </w:t>
      </w:r>
      <w:r>
        <w:rPr>
          <w:rFonts w:asciiTheme="minorHAnsi" w:eastAsiaTheme="minorHAnsi" w:hAnsiTheme="minorHAnsi" w:cstheme="minorBidi"/>
          <w:b w:val="0"/>
          <w:sz w:val="20"/>
          <w:szCs w:val="24"/>
        </w:rPr>
        <w:t>dat</w:t>
      </w:r>
      <w:r w:rsidRPr="00CE6BE1">
        <w:rPr>
          <w:rFonts w:asciiTheme="minorHAnsi" w:eastAsiaTheme="minorHAnsi" w:hAnsiTheme="minorHAnsi" w:cstheme="minorBidi"/>
          <w:b w:val="0"/>
          <w:sz w:val="20"/>
          <w:szCs w:val="24"/>
        </w:rPr>
        <w:t xml:space="preserve"> </w:t>
      </w:r>
      <w:r w:rsidR="00CE6BE1" w:rsidRPr="00CE6BE1">
        <w:rPr>
          <w:rFonts w:asciiTheme="minorHAnsi" w:eastAsiaTheme="minorHAnsi" w:hAnsiTheme="minorHAnsi" w:cstheme="minorBidi"/>
          <w:b w:val="0"/>
          <w:sz w:val="20"/>
          <w:szCs w:val="24"/>
        </w:rPr>
        <w:t>leiden tot eenzaamheid, onzekerheid en psychische problemen. Het kind en de volwassenen rond het kind willen dat het</w:t>
      </w:r>
      <w:r>
        <w:rPr>
          <w:rFonts w:asciiTheme="minorHAnsi" w:eastAsiaTheme="minorHAnsi" w:hAnsiTheme="minorHAnsi" w:cstheme="minorBidi"/>
          <w:b w:val="0"/>
          <w:sz w:val="20"/>
          <w:szCs w:val="24"/>
        </w:rPr>
        <w:t xml:space="preserve"> pesten</w:t>
      </w:r>
      <w:r w:rsidR="00CE6BE1" w:rsidRPr="00CE6BE1">
        <w:rPr>
          <w:rFonts w:asciiTheme="minorHAnsi" w:eastAsiaTheme="minorHAnsi" w:hAnsiTheme="minorHAnsi" w:cstheme="minorBidi"/>
          <w:b w:val="0"/>
          <w:sz w:val="20"/>
          <w:szCs w:val="24"/>
        </w:rPr>
        <w:t xml:space="preserve"> zo snel mogelijk stopt en </w:t>
      </w:r>
      <w:r w:rsidR="002D4FE9">
        <w:rPr>
          <w:rFonts w:asciiTheme="minorHAnsi" w:eastAsiaTheme="minorHAnsi" w:hAnsiTheme="minorHAnsi" w:cstheme="minorBidi"/>
          <w:b w:val="0"/>
          <w:sz w:val="20"/>
          <w:szCs w:val="24"/>
        </w:rPr>
        <w:t xml:space="preserve">zo </w:t>
      </w:r>
      <w:r w:rsidR="00CE6BE1" w:rsidRPr="00CE6BE1">
        <w:rPr>
          <w:rFonts w:asciiTheme="minorHAnsi" w:eastAsiaTheme="minorHAnsi" w:hAnsiTheme="minorHAnsi" w:cstheme="minorBidi"/>
          <w:b w:val="0"/>
          <w:sz w:val="20"/>
          <w:szCs w:val="24"/>
        </w:rPr>
        <w:t>de situatie herstellen. Jammer genoeg is dat</w:t>
      </w:r>
      <w:r w:rsidR="000F1FDF">
        <w:rPr>
          <w:rFonts w:asciiTheme="minorHAnsi" w:eastAsiaTheme="minorHAnsi" w:hAnsiTheme="minorHAnsi" w:cstheme="minorBidi"/>
          <w:b w:val="0"/>
          <w:sz w:val="20"/>
          <w:szCs w:val="24"/>
        </w:rPr>
        <w:t xml:space="preserve"> vaak</w:t>
      </w:r>
      <w:r w:rsidR="00CE6BE1" w:rsidRPr="00CE6BE1">
        <w:rPr>
          <w:rFonts w:asciiTheme="minorHAnsi" w:eastAsiaTheme="minorHAnsi" w:hAnsiTheme="minorHAnsi" w:cstheme="minorBidi"/>
          <w:b w:val="0"/>
          <w:sz w:val="20"/>
          <w:szCs w:val="24"/>
        </w:rPr>
        <w:t xml:space="preserve"> niet zo eenvoudig. </w:t>
      </w:r>
    </w:p>
    <w:p w14:paraId="32EEF58A" w14:textId="1CE2665F" w:rsidR="002D4FE9" w:rsidRDefault="002D4FE9" w:rsidP="002D4FE9">
      <w:r>
        <w:t xml:space="preserve">Kinderen krijgen ook </w:t>
      </w:r>
      <w:r w:rsidR="003F7EEB">
        <w:t>steeds jonger</w:t>
      </w:r>
      <w:r>
        <w:t xml:space="preserve"> een smartphone. Momenteel gemiddeld op 8 jaar. Vaak gebruiken ze dezelfde apps als jongeren, zonder dat hun ouders goed op de hoogte zijn. </w:t>
      </w:r>
      <w:r w:rsidR="008B251D">
        <w:t>Deze a</w:t>
      </w:r>
      <w:r>
        <w:t xml:space="preserve">pps </w:t>
      </w:r>
      <w:r w:rsidR="008B251D">
        <w:t>zijn</w:t>
      </w:r>
      <w:r>
        <w:t xml:space="preserve"> vaak pas toegelaten vanaf een bepaalde leeftijd. Kinderen in de lagere school zijn dus ook online actief op zoek naar informatie, games of </w:t>
      </w:r>
      <w:r w:rsidR="003F7EEB">
        <w:t>communicatie</w:t>
      </w:r>
      <w:r>
        <w:t xml:space="preserve"> met vrienden</w:t>
      </w:r>
      <w:r w:rsidR="00873EC2">
        <w:t>. M</w:t>
      </w:r>
      <w:r>
        <w:t>aar hebben vaak nog geen of veel minder inzicht in mogelijke risico</w:t>
      </w:r>
      <w:r w:rsidR="00873EC2">
        <w:t>’</w:t>
      </w:r>
      <w:r>
        <w:t>s online</w:t>
      </w:r>
      <w:r w:rsidR="008B251D">
        <w:t xml:space="preserve"> en</w:t>
      </w:r>
      <w:r w:rsidR="00873EC2">
        <w:t xml:space="preserve"> hoe</w:t>
      </w:r>
      <w:r w:rsidR="008B251D">
        <w:t xml:space="preserve"> ze daarmee</w:t>
      </w:r>
      <w:r>
        <w:t xml:space="preserve"> moeten omgaan. Een kind van 8 jaar heeft meer context nodig om veilig online te navigeren. De gemiddelde leeftijd is zo sterk gedaald dat ook preventie hopeloos achterop hinkt. </w:t>
      </w:r>
      <w:r w:rsidR="00E21461">
        <w:t>Secundaire scholen werken al vaker aan</w:t>
      </w:r>
      <w:r>
        <w:t xml:space="preserve"> </w:t>
      </w:r>
      <w:r w:rsidRPr="00873EC2">
        <w:t>preventie</w:t>
      </w:r>
      <w:r w:rsidR="00E21461" w:rsidRPr="00873EC2">
        <w:t>,</w:t>
      </w:r>
      <w:r w:rsidRPr="00873EC2">
        <w:t xml:space="preserve"> maar </w:t>
      </w:r>
      <w:r w:rsidR="00374EAE" w:rsidRPr="00873EC2">
        <w:t xml:space="preserve">in </w:t>
      </w:r>
      <w:r w:rsidRPr="00873EC2">
        <w:t>de lagere school</w:t>
      </w:r>
      <w:r w:rsidR="000F1FDF" w:rsidRPr="00873EC2">
        <w:t xml:space="preserve"> leren </w:t>
      </w:r>
      <w:r w:rsidR="00E21461" w:rsidRPr="00873EC2">
        <w:t xml:space="preserve">kinderen </w:t>
      </w:r>
      <w:r w:rsidR="000F1FDF" w:rsidRPr="00873EC2">
        <w:t>er vaak niets over</w:t>
      </w:r>
      <w:r w:rsidR="00E21461" w:rsidRPr="00873EC2">
        <w:t>,</w:t>
      </w:r>
      <w:r w:rsidRPr="00873EC2">
        <w:t xml:space="preserve"> weten we ook uit </w:t>
      </w:r>
      <w:proofErr w:type="spellStart"/>
      <w:r w:rsidRPr="00873EC2">
        <w:t>Apestaartjaren</w:t>
      </w:r>
      <w:proofErr w:type="spellEnd"/>
      <w:r w:rsidRPr="00873EC2">
        <w:t xml:space="preserve"> 2022</w:t>
      </w:r>
      <w:r w:rsidR="00FD651A" w:rsidRPr="00873EC2">
        <w:rPr>
          <w:rStyle w:val="Voetnootmarkering"/>
        </w:rPr>
        <w:footnoteReference w:id="2"/>
      </w:r>
      <w:r w:rsidRPr="00873EC2">
        <w:t>.</w:t>
      </w:r>
      <w:r>
        <w:t xml:space="preserve"> </w:t>
      </w:r>
    </w:p>
    <w:p w14:paraId="144E6CF4" w14:textId="6173D97F" w:rsidR="00CE6BE1" w:rsidRDefault="00CE6BE1" w:rsidP="005D34C2">
      <w:pPr>
        <w:pStyle w:val="Kop1"/>
        <w:numPr>
          <w:ilvl w:val="0"/>
          <w:numId w:val="36"/>
        </w:numPr>
      </w:pPr>
      <w:r w:rsidRPr="00CE6BE1">
        <w:t xml:space="preserve">Onveiligheid heeft zware gevolgen voor kinderen </w:t>
      </w:r>
    </w:p>
    <w:p w14:paraId="1FB67A80" w14:textId="54B2885F" w:rsidR="009871DE" w:rsidRDefault="00873EC2" w:rsidP="009871DE">
      <w:r>
        <w:t>W</w:t>
      </w:r>
      <w:r w:rsidR="00F2365C">
        <w:t>e</w:t>
      </w:r>
      <w:r>
        <w:t xml:space="preserve"> bewegen</w:t>
      </w:r>
      <w:r w:rsidR="00F2365C">
        <w:t xml:space="preserve"> </w:t>
      </w:r>
      <w:r w:rsidR="009871DE">
        <w:t>ons met z</w:t>
      </w:r>
      <w:r w:rsidR="00E21461">
        <w:t>’</w:t>
      </w:r>
      <w:r w:rsidR="009871DE">
        <w:t>n allen in volle vaart</w:t>
      </w:r>
      <w:r>
        <w:t xml:space="preserve"> in de online wereld</w:t>
      </w:r>
      <w:r w:rsidR="009871DE">
        <w:t xml:space="preserve"> zonder duidelijke stopborden en verkeersregels.</w:t>
      </w:r>
      <w:r w:rsidR="000F1FDF">
        <w:t xml:space="preserve"> Terwijl we weten dat</w:t>
      </w:r>
      <w:r w:rsidR="00E21461">
        <w:t xml:space="preserve"> er</w:t>
      </w:r>
      <w:r>
        <w:t xml:space="preserve"> bijvoorbeeld</w:t>
      </w:r>
      <w:r w:rsidR="00E21461">
        <w:t xml:space="preserve"> meer</w:t>
      </w:r>
      <w:r w:rsidR="009871DE">
        <w:t xml:space="preserve"> online</w:t>
      </w:r>
      <w:r w:rsidR="00E21461">
        <w:t xml:space="preserve"> ge</w:t>
      </w:r>
      <w:r w:rsidR="009871DE">
        <w:t>pest</w:t>
      </w:r>
      <w:r w:rsidR="00E21461">
        <w:t xml:space="preserve"> wordt</w:t>
      </w:r>
      <w:r w:rsidR="009871DE">
        <w:t xml:space="preserve">. Uit het </w:t>
      </w:r>
      <w:proofErr w:type="spellStart"/>
      <w:r w:rsidR="009871DE" w:rsidRPr="00873EC2">
        <w:t>Apestaartjarenonderzoek</w:t>
      </w:r>
      <w:proofErr w:type="spellEnd"/>
      <w:r w:rsidR="009871DE" w:rsidRPr="00873EC2">
        <w:t xml:space="preserve"> van 2022</w:t>
      </w:r>
      <w:r w:rsidR="00BD77B1" w:rsidRPr="00873EC2">
        <w:rPr>
          <w:rStyle w:val="Voetnootmarkering"/>
        </w:rPr>
        <w:footnoteReference w:id="3"/>
      </w:r>
      <w:r w:rsidR="009871DE" w:rsidRPr="00873EC2">
        <w:t xml:space="preserve"> blijkt dat één op de vier jongeren en</w:t>
      </w:r>
      <w:r w:rsidR="00A41199" w:rsidRPr="00873EC2">
        <w:t xml:space="preserve"> </w:t>
      </w:r>
      <w:r w:rsidR="00E21461" w:rsidRPr="00873EC2">
        <w:t>éé</w:t>
      </w:r>
      <w:r w:rsidR="009871DE" w:rsidRPr="00873EC2">
        <w:t>n op de drie kinderen</w:t>
      </w:r>
      <w:r w:rsidR="009871DE">
        <w:t xml:space="preserve"> online gepest wordt. Af en toe komen er verhalen in de pers van kinderen of jongeren die erdoor getekend zijn en soms zelfs onomkeerbare beslissingen nemen omdat ze geen uitweg zien. </w:t>
      </w:r>
      <w:r w:rsidR="00E21461">
        <w:t>Dat</w:t>
      </w:r>
      <w:r w:rsidR="009871DE">
        <w:t xml:space="preserve"> zou </w:t>
      </w:r>
      <w:r w:rsidR="009871DE">
        <w:lastRenderedPageBreak/>
        <w:t>ons allemaal wakker</w:t>
      </w:r>
      <w:r w:rsidR="00E21461">
        <w:t xml:space="preserve"> moeten</w:t>
      </w:r>
      <w:r w:rsidR="009871DE">
        <w:t xml:space="preserve"> schudden en bezighouden. Als ouders, als school, als jeugdorganisatie, als sportvereniging, als burger</w:t>
      </w:r>
      <w:r w:rsidR="00E21461">
        <w:t>.</w:t>
      </w:r>
    </w:p>
    <w:p w14:paraId="36863A45" w14:textId="77777777" w:rsidR="007459C0" w:rsidRDefault="007459C0" w:rsidP="009871DE"/>
    <w:p w14:paraId="567644A1" w14:textId="65F03228" w:rsidR="000F1FDF" w:rsidRDefault="000F1FDF" w:rsidP="000F1FDF">
      <w:r>
        <w:t xml:space="preserve">Het </w:t>
      </w:r>
      <w:r w:rsidR="002D4FE9" w:rsidRPr="00CE6BE1">
        <w:t>mentaal welzijn</w:t>
      </w:r>
      <w:r>
        <w:t xml:space="preserve"> van kinderen en jongeren</w:t>
      </w:r>
      <w:r w:rsidR="002D4FE9" w:rsidRPr="00CE6BE1">
        <w:t xml:space="preserve"> kan zwaar onder druk komen </w:t>
      </w:r>
      <w:r w:rsidR="00224FB4">
        <w:t>als</w:t>
      </w:r>
      <w:r w:rsidR="002D4FE9" w:rsidRPr="00CE6BE1">
        <w:t xml:space="preserve"> ze online uitgesloten, uitgelachten, gepest, geviseerd of bedreigd</w:t>
      </w:r>
      <w:r w:rsidR="00224FB4">
        <w:t xml:space="preserve"> worden</w:t>
      </w:r>
      <w:r w:rsidR="002D4FE9" w:rsidRPr="00CE6BE1">
        <w:t>. Kinderen en jongeren zijn nog in volle ontwikkeling en hun identiteit wordt, zeker in de tienerjaren, onder andere gevormd door hun relaties met leeftijdsgenoten en de groep</w:t>
      </w:r>
      <w:r w:rsidR="00224FB4">
        <w:t xml:space="preserve"> waar ze bij horen of waar ze bij willen horen</w:t>
      </w:r>
      <w:r w:rsidR="002D4FE9" w:rsidRPr="00CE6BE1">
        <w:t xml:space="preserve">. </w:t>
      </w:r>
      <w:r w:rsidRPr="002D4FE9">
        <w:t>Daarnaast kan hun</w:t>
      </w:r>
      <w:r w:rsidRPr="00CE6BE1">
        <w:t xml:space="preserve"> privacy aangetast worden. </w:t>
      </w:r>
      <w:r w:rsidRPr="002D4FE9">
        <w:t>K</w:t>
      </w:r>
      <w:r w:rsidRPr="00CE6BE1">
        <w:t>unnen ze blootgesteld</w:t>
      </w:r>
      <w:r w:rsidR="00224FB4">
        <w:t xml:space="preserve"> worden</w:t>
      </w:r>
      <w:r w:rsidRPr="00CE6BE1">
        <w:t xml:space="preserve"> aan beelden van geweld, haatspraak, internetcriminaliteit, misleiding,</w:t>
      </w:r>
      <w:r w:rsidR="00224FB4">
        <w:t xml:space="preserve"> nepnieu</w:t>
      </w:r>
      <w:r w:rsidRPr="00CE6BE1">
        <w:t>ws, aanmoedig</w:t>
      </w:r>
      <w:r w:rsidR="00224FB4">
        <w:t>ing tot</w:t>
      </w:r>
      <w:r w:rsidRPr="00CE6BE1">
        <w:t xml:space="preserve"> suïcide of eetstoornissen, e-</w:t>
      </w:r>
      <w:proofErr w:type="spellStart"/>
      <w:r w:rsidRPr="00CE6BE1">
        <w:t>muling</w:t>
      </w:r>
      <w:proofErr w:type="spellEnd"/>
      <w:r w:rsidRPr="00CE6BE1">
        <w:t xml:space="preserve"> en afpersing. </w:t>
      </w:r>
    </w:p>
    <w:p w14:paraId="1233ACFB" w14:textId="77777777" w:rsidR="000F1FDF" w:rsidRDefault="000F1FDF" w:rsidP="002D4FE9"/>
    <w:p w14:paraId="637FE083" w14:textId="3D2B6D86" w:rsidR="00CE6BE1" w:rsidRDefault="002D4FE9" w:rsidP="009871DE">
      <w:r w:rsidRPr="00CE6BE1">
        <w:t>Online reacties en pesterijen kunnen</w:t>
      </w:r>
      <w:r w:rsidR="000F1FDF">
        <w:t xml:space="preserve"> stress veroorzaken en</w:t>
      </w:r>
      <w:r w:rsidRPr="00CE6BE1">
        <w:t xml:space="preserve"> heel zwaar wegen</w:t>
      </w:r>
      <w:r w:rsidR="000F1FDF">
        <w:t xml:space="preserve">. Het kan </w:t>
      </w:r>
      <w:r w:rsidR="008B251D">
        <w:t xml:space="preserve">kinderen en jongeren </w:t>
      </w:r>
      <w:r w:rsidR="000F1FDF">
        <w:t xml:space="preserve">remmen in hun ontplooiing, </w:t>
      </w:r>
      <w:r w:rsidRPr="00CE6BE1">
        <w:t xml:space="preserve">soms een leven lang </w:t>
      </w:r>
      <w:r w:rsidR="000F1FDF">
        <w:t>kwetsuren achterlaten. V</w:t>
      </w:r>
      <w:r w:rsidRPr="00CE6BE1">
        <w:t>oor sommige</w:t>
      </w:r>
      <w:r w:rsidR="008B251D">
        <w:t>n</w:t>
      </w:r>
      <w:r w:rsidRPr="00CE6BE1">
        <w:t xml:space="preserve"> </w:t>
      </w:r>
      <w:r w:rsidR="000F1FDF">
        <w:t>kan het</w:t>
      </w:r>
      <w:r w:rsidRPr="00CE6BE1">
        <w:t xml:space="preserve"> verschrikkelijk zware gevolgen hebben. </w:t>
      </w:r>
      <w:r w:rsidR="00224FB4">
        <w:t>Slachtoffer zijn brengt</w:t>
      </w:r>
      <w:r w:rsidR="009871DE">
        <w:t xml:space="preserve"> vaak een groot schaamtegevoel en angst met zich mee</w:t>
      </w:r>
      <w:r w:rsidR="00224FB4">
        <w:t>,</w:t>
      </w:r>
      <w:r w:rsidR="009871DE">
        <w:t xml:space="preserve"> en kinderen</w:t>
      </w:r>
      <w:r w:rsidR="00224FB4">
        <w:t xml:space="preserve"> vertellen het</w:t>
      </w:r>
      <w:r w:rsidR="009871DE">
        <w:t xml:space="preserve"> vaak niet aan hun naaste omgeving. Kinderen en jongeren die zelf online pesten, doen d</w:t>
      </w:r>
      <w:r w:rsidR="00224FB4">
        <w:t>a</w:t>
      </w:r>
      <w:r w:rsidR="009871DE">
        <w:t xml:space="preserve">t soms als grap en </w:t>
      </w:r>
      <w:r w:rsidR="00224FB4">
        <w:t>zien niet altijd in wat hun gedrag</w:t>
      </w:r>
      <w:r w:rsidR="009871DE">
        <w:t xml:space="preserve"> </w:t>
      </w:r>
      <w:r w:rsidR="00A41199">
        <w:t xml:space="preserve">allemaal </w:t>
      </w:r>
      <w:r w:rsidR="009871DE">
        <w:t>teweegbreng</w:t>
      </w:r>
      <w:r w:rsidR="00A41199">
        <w:t>t</w:t>
      </w:r>
      <w:r w:rsidR="009871DE">
        <w:t>.</w:t>
      </w:r>
    </w:p>
    <w:p w14:paraId="753F9F97" w14:textId="192AC900" w:rsidR="00CE6BE1" w:rsidRPr="00CE6BE1" w:rsidRDefault="00CE6BE1" w:rsidP="005D34C2">
      <w:pPr>
        <w:pStyle w:val="Kop1"/>
        <w:numPr>
          <w:ilvl w:val="0"/>
          <w:numId w:val="36"/>
        </w:numPr>
      </w:pPr>
      <w:r w:rsidRPr="00CE6BE1">
        <w:t>Kinderen en gezinnen versterken via de school</w:t>
      </w:r>
    </w:p>
    <w:p w14:paraId="24DA48A3" w14:textId="47306EF8" w:rsidR="009871DE" w:rsidRDefault="00224FB4" w:rsidP="009871DE">
      <w:r>
        <w:t>V</w:t>
      </w:r>
      <w:r w:rsidR="009871DE">
        <w:t>eel scholen</w:t>
      </w:r>
      <w:r>
        <w:t xml:space="preserve"> doen</w:t>
      </w:r>
      <w:r w:rsidR="009871DE">
        <w:t xml:space="preserve"> veel inspanningen, </w:t>
      </w:r>
      <w:r>
        <w:t xml:space="preserve">geven </w:t>
      </w:r>
      <w:r w:rsidR="009871DE">
        <w:t>er aandacht aan in hun lessen en</w:t>
      </w:r>
      <w:r>
        <w:t xml:space="preserve"> laten</w:t>
      </w:r>
      <w:r w:rsidR="009871DE">
        <w:t xml:space="preserve"> hun leerlingenbegeleiders een opleiding volgen </w:t>
      </w:r>
      <w:r>
        <w:t xml:space="preserve">over </w:t>
      </w:r>
      <w:r w:rsidR="009871DE">
        <w:t xml:space="preserve">sociale media zodat ze meer weten wat er online leeft en hoe </w:t>
      </w:r>
      <w:r>
        <w:t xml:space="preserve">ze dat kunnen </w:t>
      </w:r>
      <w:r w:rsidR="009871DE">
        <w:t xml:space="preserve">aanpakken. Scholen kiezen zelf of ze </w:t>
      </w:r>
      <w:r>
        <w:t>daar werk van maken</w:t>
      </w:r>
      <w:r w:rsidR="009871DE">
        <w:t xml:space="preserve">. </w:t>
      </w:r>
    </w:p>
    <w:p w14:paraId="65215487" w14:textId="77777777" w:rsidR="009871DE" w:rsidRDefault="009871DE" w:rsidP="009871DE"/>
    <w:p w14:paraId="4AB4AB8A" w14:textId="75C8E58C" w:rsidR="009871DE" w:rsidRDefault="000F1FDF" w:rsidP="009871DE">
      <w:r>
        <w:t>Er zijn</w:t>
      </w:r>
      <w:r w:rsidR="009871DE">
        <w:t xml:space="preserve"> handva</w:t>
      </w:r>
      <w:r w:rsidR="00224FB4">
        <w:t>t</w:t>
      </w:r>
      <w:r w:rsidR="009871DE">
        <w:t xml:space="preserve">ten en instrumenten om </w:t>
      </w:r>
      <w:r w:rsidR="00224FB4">
        <w:t>te werken aan</w:t>
      </w:r>
      <w:r w:rsidR="009871DE">
        <w:t xml:space="preserve"> een structurele oplossing voor pestproblemen onder leerlingen. De expertise is er. Bij de pedagogische begeleidingsdiensten, de </w:t>
      </w:r>
      <w:proofErr w:type="spellStart"/>
      <w:r w:rsidR="00224FB4" w:rsidRPr="00873EC2">
        <w:t>CLB</w:t>
      </w:r>
      <w:r w:rsidR="009871DE" w:rsidRPr="00873EC2">
        <w:t>’s</w:t>
      </w:r>
      <w:proofErr w:type="spellEnd"/>
      <w:r w:rsidR="009871DE" w:rsidRPr="00873EC2">
        <w:t xml:space="preserve"> en bij het platform www.allesoverpesten.be</w:t>
      </w:r>
      <w:r w:rsidR="00F94965" w:rsidRPr="00873EC2">
        <w:rPr>
          <w:rStyle w:val="Voetnootmarkering"/>
        </w:rPr>
        <w:footnoteReference w:id="4"/>
      </w:r>
      <w:r w:rsidR="009871DE" w:rsidRPr="00873EC2">
        <w:t>. Dat bundelt informatie over pesten en biedt</w:t>
      </w:r>
      <w:r w:rsidR="009871DE">
        <w:t xml:space="preserve"> wegwijzers naar hulplijnen. </w:t>
      </w:r>
      <w:r>
        <w:t xml:space="preserve">De </w:t>
      </w:r>
      <w:r w:rsidR="009871DE">
        <w:t xml:space="preserve">initiatieven om scholen te versterken in hun antipestbeleid werken </w:t>
      </w:r>
      <w:proofErr w:type="spellStart"/>
      <w:r w:rsidR="009871DE">
        <w:t>vraaggestuurd</w:t>
      </w:r>
      <w:proofErr w:type="spellEnd"/>
      <w:r w:rsidR="009871DE">
        <w:t>. Maar wat met scholen die volgens leerlingen en ouders het probleem negeren?</w:t>
      </w:r>
    </w:p>
    <w:p w14:paraId="1025A793" w14:textId="77777777" w:rsidR="009871DE" w:rsidRDefault="009871DE" w:rsidP="009871DE"/>
    <w:p w14:paraId="0F9A6F19" w14:textId="3C6F0EF3" w:rsidR="009871DE" w:rsidRDefault="009871DE" w:rsidP="009871DE">
      <w:r>
        <w:t xml:space="preserve">Sinds 1 september 2018 is een zorgbeleid een erkenningsvoorwaarde voor elke school. De scholen zijn verplicht om zelf een beleid uit te schrijven </w:t>
      </w:r>
      <w:r w:rsidR="0056719D">
        <w:t xml:space="preserve">voor </w:t>
      </w:r>
      <w:r>
        <w:t xml:space="preserve">leerlingenbegeleiding én </w:t>
      </w:r>
      <w:r w:rsidR="0056719D">
        <w:t xml:space="preserve">dat </w:t>
      </w:r>
      <w:r>
        <w:t xml:space="preserve">te integreren in hun werking. De overheid houdt daar ook toezicht op. Een pestbeleid is maar </w:t>
      </w:r>
      <w:r w:rsidR="000F1FDF">
        <w:t>éé</w:t>
      </w:r>
      <w:r>
        <w:t>n aspect van een zorgbeleid. De onderwijsinspectie heeft nog niet bij elke doorlichting</w:t>
      </w:r>
      <w:r w:rsidR="000F1FDF">
        <w:t xml:space="preserve"> </w:t>
      </w:r>
      <w:r>
        <w:t xml:space="preserve">aandacht voor pestbeleid. En een doorlichting gebeurt </w:t>
      </w:r>
      <w:r w:rsidR="0056719D">
        <w:t xml:space="preserve">maar </w:t>
      </w:r>
      <w:r>
        <w:t xml:space="preserve">om de </w:t>
      </w:r>
      <w:r w:rsidR="000F1FDF">
        <w:t xml:space="preserve">zes </w:t>
      </w:r>
      <w:r w:rsidR="0056719D">
        <w:t>tot</w:t>
      </w:r>
      <w:r w:rsidR="000F1FDF">
        <w:t xml:space="preserve"> </w:t>
      </w:r>
      <w:r>
        <w:t>tien jaar.</w:t>
      </w:r>
    </w:p>
    <w:p w14:paraId="32A4CA81" w14:textId="77777777" w:rsidR="009871DE" w:rsidRDefault="009871DE" w:rsidP="009871DE"/>
    <w:p w14:paraId="76F98815" w14:textId="46C2C9DE" w:rsidR="009871DE" w:rsidRDefault="0056719D" w:rsidP="009871DE">
      <w:r w:rsidRPr="00873EC2">
        <w:t>In</w:t>
      </w:r>
      <w:r w:rsidR="009871DE" w:rsidRPr="00873EC2">
        <w:t xml:space="preserve"> Zweden bezocht ik onlangs het meldpunt voor geweld en grensoverschrijdend gedrag </w:t>
      </w:r>
      <w:r w:rsidRPr="00873EC2">
        <w:t>van</w:t>
      </w:r>
      <w:r w:rsidR="009871DE" w:rsidRPr="00873EC2">
        <w:t xml:space="preserve"> de</w:t>
      </w:r>
      <w:r w:rsidR="009871DE">
        <w:t xml:space="preserve"> </w:t>
      </w:r>
      <w:r>
        <w:t>o</w:t>
      </w:r>
      <w:r w:rsidR="009871DE">
        <w:t>nderwijsinspectie</w:t>
      </w:r>
      <w:r w:rsidR="004651DF">
        <w:rPr>
          <w:rStyle w:val="Voetnootmarkering"/>
        </w:rPr>
        <w:footnoteReference w:id="5"/>
      </w:r>
      <w:r w:rsidR="009871DE">
        <w:t>. Uitgangspunt is dat kinderen het recht hebben om zich veilig te voelen op school. Het meldpunt geeft informatie en advies</w:t>
      </w:r>
      <w:r w:rsidR="000F1FDF">
        <w:t xml:space="preserve"> en</w:t>
      </w:r>
      <w:r w:rsidR="009871DE">
        <w:t xml:space="preserve"> onderzoekt meldingen over gewel</w:t>
      </w:r>
      <w:r w:rsidR="000F1FDF">
        <w:t xml:space="preserve">d. Het </w:t>
      </w:r>
      <w:r w:rsidR="009871DE">
        <w:t>spreekt scholen</w:t>
      </w:r>
      <w:r w:rsidR="00A41199">
        <w:t xml:space="preserve"> aan</w:t>
      </w:r>
      <w:r w:rsidR="000F1FDF">
        <w:t xml:space="preserve"> </w:t>
      </w:r>
      <w:r>
        <w:t>die</w:t>
      </w:r>
      <w:r w:rsidR="009871DE">
        <w:t xml:space="preserve"> er te weinig in sla</w:t>
      </w:r>
      <w:r>
        <w:t>gen</w:t>
      </w:r>
      <w:r w:rsidR="009871DE">
        <w:t xml:space="preserve"> om d</w:t>
      </w:r>
      <w:r>
        <w:t>a</w:t>
      </w:r>
      <w:r w:rsidR="009871DE">
        <w:t>t aan te pakken of</w:t>
      </w:r>
      <w:r>
        <w:t xml:space="preserve"> die</w:t>
      </w:r>
      <w:r w:rsidR="009871DE">
        <w:t xml:space="preserve"> in een </w:t>
      </w:r>
      <w:r>
        <w:t xml:space="preserve">concrete </w:t>
      </w:r>
      <w:r w:rsidR="009871DE">
        <w:t>situatie te weinig</w:t>
      </w:r>
      <w:r>
        <w:t xml:space="preserve"> deden</w:t>
      </w:r>
      <w:r w:rsidR="009871DE">
        <w:t>. D</w:t>
      </w:r>
      <w:r>
        <w:t>a</w:t>
      </w:r>
      <w:r w:rsidR="009871DE">
        <w:t xml:space="preserve">t soort van knipperlichtfunctie zou in Vlaanderen ook nuttig zijn. We weten uit ervaring dat </w:t>
      </w:r>
      <w:r>
        <w:t xml:space="preserve">als </w:t>
      </w:r>
      <w:r w:rsidR="009871DE">
        <w:t>pestproblemen helemaal uit de hand gelopen zijn</w:t>
      </w:r>
      <w:r>
        <w:t>,</w:t>
      </w:r>
      <w:r w:rsidR="009871DE">
        <w:t xml:space="preserve"> gezinnen vaak voor een andere school kiezen.</w:t>
      </w:r>
      <w:r w:rsidR="005D34C2">
        <w:t xml:space="preserve"> Maar daarmee is de situatie niet opgelost. </w:t>
      </w:r>
    </w:p>
    <w:p w14:paraId="5DE689EF" w14:textId="77777777" w:rsidR="004115F7" w:rsidRDefault="004115F7" w:rsidP="009871DE"/>
    <w:p w14:paraId="5B3087AB" w14:textId="347E137E" w:rsidR="00ED0920" w:rsidRDefault="0056719D" w:rsidP="009871DE">
      <w:r>
        <w:t>Hoe</w:t>
      </w:r>
      <w:r w:rsidR="004115F7">
        <w:t xml:space="preserve"> vrijetijdsorganisaties in Vlaanderen omspr</w:t>
      </w:r>
      <w:r>
        <w:t>i</w:t>
      </w:r>
      <w:r w:rsidR="004115F7">
        <w:t>ngen met de bescherming van de integriteit van kinderen en jongeren kan</w:t>
      </w:r>
      <w:r>
        <w:t xml:space="preserve"> scholen inspireren</w:t>
      </w:r>
      <w:r w:rsidR="004115F7">
        <w:t xml:space="preserve">. </w:t>
      </w:r>
      <w:r>
        <w:t>E</w:t>
      </w:r>
      <w:r w:rsidR="004115F7">
        <w:t xml:space="preserve">en handelingsprotocol is er bijvoorbeeld een erkenningsvoorwaarde. In ons onderwijs is zo’n duidelijk stappenplan nog </w:t>
      </w:r>
      <w:r>
        <w:t xml:space="preserve">niet </w:t>
      </w:r>
      <w:r w:rsidR="004115F7">
        <w:t>verplicht. Kinderen</w:t>
      </w:r>
      <w:r>
        <w:t>,</w:t>
      </w:r>
      <w:r w:rsidR="004115F7">
        <w:t xml:space="preserve"> jongeren</w:t>
      </w:r>
      <w:r>
        <w:t xml:space="preserve"> en</w:t>
      </w:r>
      <w:r w:rsidR="004115F7">
        <w:t xml:space="preserve"> hun ouders hebben het recht om te weten wat er met hun melding over pesten </w:t>
      </w:r>
      <w:r w:rsidR="004115F7">
        <w:lastRenderedPageBreak/>
        <w:t>gebeurt, welke stappen</w:t>
      </w:r>
      <w:r>
        <w:t xml:space="preserve"> gezet</w:t>
      </w:r>
      <w:r w:rsidR="004115F7">
        <w:t xml:space="preserve"> worden, welke ingrepen mogelijk zijn, welke nazorg en opvolging ze </w:t>
      </w:r>
      <w:r w:rsidR="004115F7" w:rsidRPr="00873EC2">
        <w:t xml:space="preserve">krijgen. </w:t>
      </w:r>
      <w:r w:rsidRPr="00873EC2">
        <w:t xml:space="preserve">Op </w:t>
      </w:r>
      <w:r w:rsidR="004115F7" w:rsidRPr="00873EC2">
        <w:t>1 juni 2023</w:t>
      </w:r>
      <w:r w:rsidR="00A41199" w:rsidRPr="00873EC2">
        <w:t xml:space="preserve"> voerde een nieuw</w:t>
      </w:r>
      <w:r w:rsidRPr="00873EC2">
        <w:t xml:space="preserve"> decreet</w:t>
      </w:r>
      <w:r w:rsidR="003E041D" w:rsidRPr="00873EC2">
        <w:rPr>
          <w:rStyle w:val="Voetnootmarkering"/>
        </w:rPr>
        <w:footnoteReference w:id="6"/>
      </w:r>
      <w:r w:rsidR="004115F7" w:rsidRPr="00873EC2">
        <w:t xml:space="preserve"> </w:t>
      </w:r>
      <w:r w:rsidRPr="00873EC2">
        <w:t>zo’n procedure in voor</w:t>
      </w:r>
      <w:r w:rsidR="004115F7" w:rsidRPr="00873EC2">
        <w:t xml:space="preserve"> alle scholen van het</w:t>
      </w:r>
      <w:r w:rsidR="004115F7">
        <w:t xml:space="preserve"> Franstalig onderwijs. Scholen moeten er een procedure vastleggen </w:t>
      </w:r>
      <w:r>
        <w:t xml:space="preserve">om pest- en cyberpestsituaties </w:t>
      </w:r>
      <w:r w:rsidR="004115F7">
        <w:t>intern</w:t>
      </w:r>
      <w:r>
        <w:t xml:space="preserve"> te</w:t>
      </w:r>
      <w:r w:rsidR="004115F7">
        <w:t xml:space="preserve"> melden en </w:t>
      </w:r>
      <w:r>
        <w:t xml:space="preserve">ermee </w:t>
      </w:r>
      <w:r w:rsidR="008B251D">
        <w:t xml:space="preserve">om </w:t>
      </w:r>
      <w:r>
        <w:t>te g</w:t>
      </w:r>
      <w:r w:rsidR="004115F7">
        <w:t>aan.</w:t>
      </w:r>
    </w:p>
    <w:p w14:paraId="6FD18841" w14:textId="75AE5947" w:rsidR="00283320" w:rsidRDefault="00283320" w:rsidP="005D34C2">
      <w:pPr>
        <w:pStyle w:val="Kop1"/>
        <w:numPr>
          <w:ilvl w:val="0"/>
          <w:numId w:val="36"/>
        </w:numPr>
      </w:pPr>
      <w:r w:rsidRPr="00283320">
        <w:t>Bre</w:t>
      </w:r>
      <w:r w:rsidR="00A41199">
        <w:t>e</w:t>
      </w:r>
      <w:r w:rsidRPr="00283320">
        <w:t>d sensibiliser</w:t>
      </w:r>
      <w:r w:rsidR="00A41199">
        <w:t>e</w:t>
      </w:r>
      <w:r w:rsidRPr="00283320">
        <w:t>n en</w:t>
      </w:r>
      <w:r w:rsidR="004115F7">
        <w:t xml:space="preserve"> preventie</w:t>
      </w:r>
      <w:r w:rsidRPr="00283320">
        <w:t xml:space="preserve"> </w:t>
      </w:r>
      <w:r w:rsidR="007E1069">
        <w:t>is essentieel</w:t>
      </w:r>
    </w:p>
    <w:p w14:paraId="54651D59" w14:textId="62B84E74" w:rsidR="009871DE" w:rsidRDefault="009871DE" w:rsidP="009871DE">
      <w:r>
        <w:t>Eén ding is duidelijk</w:t>
      </w:r>
      <w:r w:rsidR="0056719D">
        <w:t>:</w:t>
      </w:r>
      <w:r>
        <w:t xml:space="preserve"> zowel slachtoffer als dader </w:t>
      </w:r>
      <w:r w:rsidR="00DF595E">
        <w:t xml:space="preserve">van een pestsituatie </w:t>
      </w:r>
      <w:r>
        <w:t xml:space="preserve">moeten ondersteuning krijgen en de nadruk moet absoluut liggen op </w:t>
      </w:r>
      <w:r w:rsidR="0056719D">
        <w:t xml:space="preserve">voorkomen, </w:t>
      </w:r>
      <w:r>
        <w:t xml:space="preserve">niet op bestraffen. </w:t>
      </w:r>
      <w:r w:rsidR="0056719D">
        <w:t>D</w:t>
      </w:r>
      <w:r>
        <w:t>e ‘doe het gewoon niet’</w:t>
      </w:r>
      <w:r w:rsidR="0056719D">
        <w:t>-</w:t>
      </w:r>
      <w:r>
        <w:t>houding als het</w:t>
      </w:r>
      <w:r w:rsidR="001A3C78">
        <w:t xml:space="preserve"> gaat</w:t>
      </w:r>
      <w:r>
        <w:t xml:space="preserve"> over pesten of </w:t>
      </w:r>
      <w:r w:rsidR="0056719D">
        <w:t xml:space="preserve">naaktbeelden </w:t>
      </w:r>
      <w:r>
        <w:t>delen,</w:t>
      </w:r>
      <w:r w:rsidR="0056719D">
        <w:t xml:space="preserve"> is</w:t>
      </w:r>
      <w:r>
        <w:t xml:space="preserve"> geen oplossing en </w:t>
      </w:r>
      <w:r w:rsidR="0056719D">
        <w:t xml:space="preserve">gaat </w:t>
      </w:r>
      <w:r>
        <w:t xml:space="preserve">voorbij aan de leefwereld en realiteit van kinderen en jongeren. </w:t>
      </w:r>
    </w:p>
    <w:p w14:paraId="4623C35C" w14:textId="77777777" w:rsidR="009871DE" w:rsidRDefault="009871DE" w:rsidP="009871DE"/>
    <w:p w14:paraId="650A8D11" w14:textId="5556EE44" w:rsidR="009871DE" w:rsidRDefault="009871DE" w:rsidP="009871DE">
      <w:r>
        <w:t xml:space="preserve">Het is zo belangrijk dat kinderen en jongeren weten dat ze er niet alleen voor staan. </w:t>
      </w:r>
      <w:r w:rsidR="0030085C">
        <w:t>Dat we ze</w:t>
      </w:r>
      <w:r w:rsidR="0056719D">
        <w:t xml:space="preserve"> </w:t>
      </w:r>
      <w:r>
        <w:t xml:space="preserve">ernstig nemen. </w:t>
      </w:r>
      <w:r w:rsidR="008B251D">
        <w:t xml:space="preserve">Het is vaak een grote stap voor hen om te spreken. We moeten er </w:t>
      </w:r>
      <w:r>
        <w:t>een gespreksonderwerp van maken, thuis, op school, in de vrije tijd</w:t>
      </w:r>
      <w:r w:rsidR="00DF595E">
        <w:t>.</w:t>
      </w:r>
      <w:r>
        <w:t xml:space="preserve"> </w:t>
      </w:r>
      <w:r w:rsidR="0056719D">
        <w:t xml:space="preserve"> </w:t>
      </w:r>
      <w:r w:rsidR="008B251D">
        <w:t xml:space="preserve">Kinderen </w:t>
      </w:r>
      <w:r w:rsidR="0056719D">
        <w:t>al jong</w:t>
      </w:r>
      <w:r>
        <w:t xml:space="preserve"> duidelijk maken dat het iedereen kan overkomen en velen overkomt, zal helpen. Scholen </w:t>
      </w:r>
      <w:r w:rsidR="00223B71">
        <w:t xml:space="preserve">kunnen </w:t>
      </w:r>
      <w:proofErr w:type="spellStart"/>
      <w:r>
        <w:t>sexting</w:t>
      </w:r>
      <w:proofErr w:type="spellEnd"/>
      <w:r>
        <w:t xml:space="preserve"> aan bod laten komen in de lessen seksuele opvoeding of digitale media</w:t>
      </w:r>
      <w:r w:rsidR="00DF595E">
        <w:t>. E</w:t>
      </w:r>
      <w:r>
        <w:t xml:space="preserve">n informatie over cyberpesten, de privacyregels en mediawijsheid zou dagelijkse kost moeten zijn voor onze kinderen. Organisaties zoals Mediawijs, </w:t>
      </w:r>
      <w:proofErr w:type="spellStart"/>
      <w:r>
        <w:t>Pimento</w:t>
      </w:r>
      <w:proofErr w:type="spellEnd"/>
      <w:r>
        <w:t xml:space="preserve">, </w:t>
      </w:r>
      <w:proofErr w:type="spellStart"/>
      <w:r>
        <w:t>Sensoa</w:t>
      </w:r>
      <w:proofErr w:type="spellEnd"/>
      <w:r w:rsidR="0056719D">
        <w:t xml:space="preserve"> en </w:t>
      </w:r>
      <w:r>
        <w:t xml:space="preserve">Child Focus hebben veel expertise en kunnen scholen helpen. </w:t>
      </w:r>
      <w:r w:rsidR="00DF595E">
        <w:t xml:space="preserve">Ook ouders kunnen </w:t>
      </w:r>
      <w:r w:rsidR="0056719D">
        <w:t>zo</w:t>
      </w:r>
      <w:r w:rsidR="00DF595E">
        <w:t xml:space="preserve"> bereikt worden.</w:t>
      </w:r>
    </w:p>
    <w:p w14:paraId="06A63E05" w14:textId="77777777" w:rsidR="009871DE" w:rsidRDefault="009871DE" w:rsidP="009871DE"/>
    <w:p w14:paraId="32A5F28D" w14:textId="58C3CD48" w:rsidR="004115F7" w:rsidRDefault="004115F7" w:rsidP="004115F7">
      <w:r>
        <w:t xml:space="preserve">Naast aandacht voor mediawijsheid, pesten en cyberpesten op school, is er het smartphonebeleid op school. Kinderen kunnen vaak ook </w:t>
      </w:r>
      <w:r w:rsidR="003E0E6E">
        <w:t>op school</w:t>
      </w:r>
      <w:r>
        <w:t xml:space="preserve"> online actief zijn. Veel scholen worstelen daarmee en laten het nu soms los omdat de handhaving van regels te</w:t>
      </w:r>
      <w:r w:rsidR="003E0E6E">
        <w:t xml:space="preserve"> </w:t>
      </w:r>
      <w:r>
        <w:t xml:space="preserve">veel energie </w:t>
      </w:r>
      <w:r w:rsidR="003E0E6E">
        <w:t>vergt</w:t>
      </w:r>
      <w:r>
        <w:t>. We moeten daar verder over nadenken. De overheid, de koepels en de pedagogische begeleidingsdiensten</w:t>
      </w:r>
      <w:r w:rsidR="00223B71">
        <w:t xml:space="preserve"> kunnen in overleg met leerkrachten, leerlingen en ouders</w:t>
      </w:r>
      <w:r>
        <w:t xml:space="preserve"> scholen beter ondersteunen in hoe ze een smartphonebeleid op school kunnen vormgeven.</w:t>
      </w:r>
    </w:p>
    <w:p w14:paraId="2356CF8F" w14:textId="77777777" w:rsidR="004115F7" w:rsidRDefault="004115F7" w:rsidP="004115F7"/>
    <w:p w14:paraId="54656D9A" w14:textId="6B40C4B0" w:rsidR="004115F7" w:rsidRDefault="004115F7" w:rsidP="004115F7">
      <w:r>
        <w:t xml:space="preserve">Unesco, de VN-organisatie voor onderwijs, cultuur, wetenschap en communicatie, </w:t>
      </w:r>
      <w:r w:rsidR="00873EC2">
        <w:t>pleit</w:t>
      </w:r>
      <w:r w:rsidR="003E0E6E">
        <w:t xml:space="preserve"> in</w:t>
      </w:r>
      <w:r>
        <w:t xml:space="preserve"> een </w:t>
      </w:r>
      <w:r w:rsidRPr="00873EC2">
        <w:t>recent rapport</w:t>
      </w:r>
      <w:r w:rsidR="00DB3895" w:rsidRPr="00873EC2">
        <w:rPr>
          <w:rStyle w:val="Voetnootmarkering"/>
        </w:rPr>
        <w:footnoteReference w:id="7"/>
      </w:r>
      <w:r w:rsidRPr="00873EC2">
        <w:t xml:space="preserve"> </w:t>
      </w:r>
      <w:r w:rsidR="00873EC2">
        <w:t xml:space="preserve">voor meer voorzichtigheid met alle technologie op school. </w:t>
      </w:r>
      <w:r>
        <w:t>Het uitgebreid</w:t>
      </w:r>
      <w:r w:rsidR="003E0E6E">
        <w:t>e</w:t>
      </w:r>
      <w:r>
        <w:t xml:space="preserve"> rapport over technologie </w:t>
      </w:r>
      <w:r w:rsidR="003E0E6E">
        <w:t>op school</w:t>
      </w:r>
      <w:r>
        <w:t xml:space="preserve"> benadrukt het gebrek aan passend bestuur en regelgeving. Volgens</w:t>
      </w:r>
      <w:r w:rsidR="003E0E6E">
        <w:t xml:space="preserve"> de Unesco</w:t>
      </w:r>
      <w:r>
        <w:t xml:space="preserve"> </w:t>
      </w:r>
      <w:r w:rsidR="00873EC2">
        <w:t>kan</w:t>
      </w:r>
      <w:r>
        <w:t xml:space="preserve"> veelvuldig gsm-gebruik </w:t>
      </w:r>
      <w:r w:rsidR="00873EC2">
        <w:t xml:space="preserve">leiden </w:t>
      </w:r>
      <w:r>
        <w:t>tot cyberpesten, emotionele instabiliteit en trager leren.</w:t>
      </w:r>
    </w:p>
    <w:p w14:paraId="6EA6AA82" w14:textId="77777777" w:rsidR="00873EC2" w:rsidRDefault="00873EC2" w:rsidP="009871DE">
      <w:pPr>
        <w:rPr>
          <w:highlight w:val="green"/>
        </w:rPr>
      </w:pPr>
    </w:p>
    <w:p w14:paraId="6F8F8E79" w14:textId="77777777" w:rsidR="00873EC2" w:rsidRDefault="00873EC2" w:rsidP="00873EC2">
      <w:r>
        <w:t xml:space="preserve">Niet alleen kinderen en jongeren moeten geïnformeerd en gesensibiliseerd worden maar ook volwassenen. Ouders moeten geholpen worden. Informatie over softwarefilters of andere systemen die ongepaste inhoud afschermen voor kinderen zou nog veel toegankelijker en bekender moeten zijn. En minstens even belangrijk is ouders informeren en sensibiliseren, zodat ze die tools ook gebruiken en vooral met hun kinderen praten. Omstaanders moeten bewust gemaakt worden van hun rol, want cyberpesten is vaak een groepsgebeuren. Het taboe opheffen en het bespreekbaar maken op alle plekken waar kinderen zijn, moet een prioriteit zijn. Kinderen moeten ten slotte </w:t>
      </w:r>
      <w:proofErr w:type="spellStart"/>
      <w:r>
        <w:t>toegeleid</w:t>
      </w:r>
      <w:proofErr w:type="spellEnd"/>
      <w:r>
        <w:t xml:space="preserve"> worden naar hulpverlening. En als ze dat nodig hebben, moet er altijd hulp beschikbaar zijn. </w:t>
      </w:r>
    </w:p>
    <w:p w14:paraId="76D54C23" w14:textId="77777777" w:rsidR="00873EC2" w:rsidRDefault="00873EC2" w:rsidP="009871DE"/>
    <w:p w14:paraId="7B40C2AA" w14:textId="171B0DCD" w:rsidR="004115F7" w:rsidRDefault="004115F7" w:rsidP="005D34C2">
      <w:pPr>
        <w:pStyle w:val="Kop1"/>
        <w:numPr>
          <w:ilvl w:val="0"/>
          <w:numId w:val="36"/>
        </w:numPr>
      </w:pPr>
      <w:r>
        <w:lastRenderedPageBreak/>
        <w:t>C</w:t>
      </w:r>
      <w:r w:rsidRPr="00283320">
        <w:t xml:space="preserve">ommerciële bedrijven </w:t>
      </w:r>
      <w:r w:rsidR="007459C0">
        <w:t>mee</w:t>
      </w:r>
      <w:r w:rsidRPr="00283320">
        <w:t xml:space="preserve"> verantwoordelijk maken</w:t>
      </w:r>
    </w:p>
    <w:p w14:paraId="7E78FA7A" w14:textId="087F9986" w:rsidR="009871DE" w:rsidRDefault="00DF595E" w:rsidP="009871DE">
      <w:r>
        <w:t>F</w:t>
      </w:r>
      <w:r w:rsidR="009871DE">
        <w:t xml:space="preserve">undamenteel </w:t>
      </w:r>
      <w:r>
        <w:t>ten</w:t>
      </w:r>
      <w:r w:rsidR="003E0E6E">
        <w:t xml:space="preserve"> </w:t>
      </w:r>
      <w:r>
        <w:t xml:space="preserve">slotte </w:t>
      </w:r>
      <w:r w:rsidR="009871DE">
        <w:t xml:space="preserve">is dat overheden de bedrijven achter de onlineplatformen voor hun verantwoordelijkheid stellen. Zij moeten alles doen wat ze kunnen om </w:t>
      </w:r>
      <w:r w:rsidR="004115F7">
        <w:t xml:space="preserve">de veiligheid </w:t>
      </w:r>
      <w:r w:rsidR="003E0E6E">
        <w:t xml:space="preserve">online </w:t>
      </w:r>
      <w:r w:rsidR="004115F7">
        <w:t>te ver</w:t>
      </w:r>
      <w:r w:rsidR="003E0E6E">
        <w:t>beter</w:t>
      </w:r>
      <w:r w:rsidR="004115F7">
        <w:t xml:space="preserve">en en </w:t>
      </w:r>
      <w:r w:rsidR="009871DE">
        <w:t xml:space="preserve">cyberpesten te vermijden, op te sporen en tegen te gaan. Ze moeten ingrijpen </w:t>
      </w:r>
      <w:r w:rsidR="003E0E6E">
        <w:t xml:space="preserve">als </w:t>
      </w:r>
      <w:r w:rsidR="009871DE">
        <w:t>dat nodig is en klachtenmechanismen installeren die werken.</w:t>
      </w:r>
    </w:p>
    <w:p w14:paraId="022E0AF1" w14:textId="77777777" w:rsidR="009871DE" w:rsidRDefault="009871DE" w:rsidP="009871DE"/>
    <w:p w14:paraId="3B667354" w14:textId="7C58E5C8" w:rsidR="009871DE" w:rsidRDefault="009871DE" w:rsidP="009871DE">
      <w:r w:rsidRPr="00873EC2">
        <w:t>Op 25 augustus 2023 trad de Digital Services Act</w:t>
      </w:r>
      <w:r w:rsidR="00461A62" w:rsidRPr="00873EC2">
        <w:rPr>
          <w:rStyle w:val="Voetnootmarkering"/>
        </w:rPr>
        <w:footnoteReference w:id="8"/>
      </w:r>
      <w:r w:rsidRPr="00873EC2">
        <w:t xml:space="preserve"> in werking. D</w:t>
      </w:r>
      <w:r w:rsidR="003E0E6E" w:rsidRPr="00873EC2">
        <w:t>i</w:t>
      </w:r>
      <w:r w:rsidRPr="00873EC2">
        <w:t>e Europese wet legt strenge regels</w:t>
      </w:r>
      <w:r>
        <w:t xml:space="preserve"> op aan grote internetbedrijven rond onder </w:t>
      </w:r>
      <w:r w:rsidR="003E0E6E">
        <w:t xml:space="preserve">andere </w:t>
      </w:r>
      <w:r>
        <w:t>privacy, desinformatie, datavergaring en haatspraak</w:t>
      </w:r>
      <w:r w:rsidR="003E0E6E">
        <w:t xml:space="preserve"> online</w:t>
      </w:r>
      <w:r>
        <w:t xml:space="preserve">. De wet moet ook minderjarigen beter beschermen. Apps en websites moeten bijvoorbeeld meer doen tegen online pesten. </w:t>
      </w:r>
      <w:proofErr w:type="spellStart"/>
      <w:r>
        <w:t>Socialemediabedrijven</w:t>
      </w:r>
      <w:proofErr w:type="spellEnd"/>
      <w:r>
        <w:t xml:space="preserve"> moeten transparanter zijn over wat ze doen om video’s aan te pakken die aanzetten tot bijvoorbeeld zelfverminking of anorexia. </w:t>
      </w:r>
      <w:r w:rsidR="00223B71">
        <w:t>Volgens de Digital Services Act mogen m</w:t>
      </w:r>
      <w:r>
        <w:t xml:space="preserve">inderjarigen geen persoonlijke advertenties meer krijgen op basis van de data </w:t>
      </w:r>
      <w:r w:rsidR="003138C1">
        <w:t xml:space="preserve">die </w:t>
      </w:r>
      <w:r w:rsidR="003E0E6E">
        <w:t>mediabedrijven over hen verzamelen</w:t>
      </w:r>
      <w:r>
        <w:t>.</w:t>
      </w:r>
    </w:p>
    <w:p w14:paraId="646324B3" w14:textId="77777777" w:rsidR="009871DE" w:rsidRPr="009871DE" w:rsidRDefault="009871DE" w:rsidP="009871DE"/>
    <w:p w14:paraId="4A83C6EF" w14:textId="77777777" w:rsidR="009871DE" w:rsidRPr="009871DE" w:rsidRDefault="009871DE" w:rsidP="009871DE"/>
    <w:p w14:paraId="3C73ABD8" w14:textId="77777777" w:rsidR="009871DE" w:rsidRPr="009871DE" w:rsidRDefault="009871DE" w:rsidP="009871DE"/>
    <w:p w14:paraId="3C946253" w14:textId="77777777" w:rsidR="009871DE" w:rsidRPr="009871DE" w:rsidRDefault="009871DE" w:rsidP="009871DE"/>
    <w:p w14:paraId="238CD05D" w14:textId="77777777" w:rsidR="009871DE" w:rsidRPr="009871DE" w:rsidRDefault="009871DE" w:rsidP="009871DE"/>
    <w:p w14:paraId="6C223AD4" w14:textId="77777777" w:rsidR="009871DE" w:rsidRPr="009871DE" w:rsidRDefault="009871DE" w:rsidP="009871DE"/>
    <w:sectPr w:rsidR="009871DE" w:rsidRPr="009871DE" w:rsidSect="002F2DF4">
      <w:footerReference w:type="default" r:id="rId11"/>
      <w:headerReference w:type="first" r:id="rId12"/>
      <w:footerReference w:type="first" r:id="rId13"/>
      <w:pgSz w:w="11900" w:h="16840"/>
      <w:pgMar w:top="1928" w:right="1310" w:bottom="1134" w:left="2495" w:header="737" w:footer="56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D3D76" w14:textId="77777777" w:rsidR="004D0EBD" w:rsidRDefault="004D0EBD" w:rsidP="000F70BB">
      <w:r>
        <w:separator/>
      </w:r>
    </w:p>
  </w:endnote>
  <w:endnote w:type="continuationSeparator" w:id="0">
    <w:p w14:paraId="0173F2AD" w14:textId="77777777" w:rsidR="004D0EBD" w:rsidRDefault="004D0EBD" w:rsidP="000F7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usten Round">
    <w:altName w:val="Calibri"/>
    <w:charset w:val="4D"/>
    <w:family w:val="auto"/>
    <w:pitch w:val="variable"/>
    <w:sig w:usb0="00000007" w:usb1="00000000" w:usb2="00000000" w:usb3="00000000" w:csb0="00000093" w:csb1="00000000"/>
  </w:font>
  <w:font w:name="Times New Roman (Hoofdtekst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96D92" w14:textId="77777777" w:rsidR="001519B4" w:rsidRDefault="001519B4" w:rsidP="001519B4">
    <w:pPr>
      <w:pStyle w:val="Voettekst"/>
      <w:rPr>
        <w:lang w:val="nl-NL"/>
      </w:rPr>
    </w:pPr>
    <w:r>
      <w:rPr>
        <w:noProof/>
        <w:lang w:val="nl-NL"/>
      </w:rPr>
      <mc:AlternateContent>
        <mc:Choice Requires="wps">
          <w:drawing>
            <wp:anchor distT="0" distB="0" distL="114300" distR="114300" simplePos="0" relativeHeight="251664384" behindDoc="0" locked="0" layoutInCell="1" allowOverlap="1" wp14:anchorId="408C8DF7" wp14:editId="6B2F1AC3">
              <wp:simplePos x="0" y="0"/>
              <wp:positionH relativeFrom="page">
                <wp:posOffset>5948045</wp:posOffset>
              </wp:positionH>
              <wp:positionV relativeFrom="page">
                <wp:posOffset>9849513</wp:posOffset>
              </wp:positionV>
              <wp:extent cx="777600" cy="504000"/>
              <wp:effectExtent l="0" t="0" r="0" b="4445"/>
              <wp:wrapNone/>
              <wp:docPr id="10" name="Tekstvak 10"/>
              <wp:cNvGraphicFramePr/>
              <a:graphic xmlns:a="http://schemas.openxmlformats.org/drawingml/2006/main">
                <a:graphicData uri="http://schemas.microsoft.com/office/word/2010/wordprocessingShape">
                  <wps:wsp>
                    <wps:cNvSpPr txBox="1"/>
                    <wps:spPr>
                      <a:xfrm>
                        <a:off x="0" y="0"/>
                        <a:ext cx="777600" cy="504000"/>
                      </a:xfrm>
                      <a:prstGeom prst="rect">
                        <a:avLst/>
                      </a:prstGeom>
                      <a:noFill/>
                      <a:ln w="6350">
                        <a:noFill/>
                      </a:ln>
                    </wps:spPr>
                    <wps:txbx>
                      <w:txbxContent>
                        <w:p w14:paraId="53FE6EF7" w14:textId="77777777" w:rsidR="001519B4" w:rsidRPr="00B457C2" w:rsidRDefault="001519B4" w:rsidP="001519B4">
                          <w:pPr>
                            <w:jc w:val="right"/>
                            <w:rPr>
                              <w:rFonts w:ascii="Calibri Light" w:hAnsi="Calibri Light" w:cs="Calibri Light"/>
                              <w:color w:val="003041" w:themeColor="text1"/>
                            </w:rPr>
                          </w:pPr>
                          <w:r w:rsidRPr="00B457C2">
                            <w:rPr>
                              <w:rFonts w:ascii="Calibri Light" w:hAnsi="Calibri Light" w:cs="Calibri Light"/>
                              <w:color w:val="003041" w:themeColor="text1"/>
                            </w:rPr>
                            <w:fldChar w:fldCharType="begin"/>
                          </w:r>
                          <w:r w:rsidRPr="00B457C2">
                            <w:rPr>
                              <w:rFonts w:ascii="Calibri Light" w:hAnsi="Calibri Light" w:cs="Calibri Light"/>
                              <w:color w:val="003041" w:themeColor="text1"/>
                            </w:rPr>
                            <w:instrText xml:space="preserve"> PAGE  \* MERGEFORMAT </w:instrText>
                          </w:r>
                          <w:r w:rsidRPr="00B457C2">
                            <w:rPr>
                              <w:rFonts w:ascii="Calibri Light" w:hAnsi="Calibri Light" w:cs="Calibri Light"/>
                              <w:color w:val="003041" w:themeColor="text1"/>
                            </w:rPr>
                            <w:fldChar w:fldCharType="separate"/>
                          </w:r>
                          <w:r w:rsidR="0030085C">
                            <w:rPr>
                              <w:rFonts w:ascii="Calibri Light" w:hAnsi="Calibri Light" w:cs="Calibri Light"/>
                              <w:noProof/>
                              <w:color w:val="003041" w:themeColor="text1"/>
                            </w:rPr>
                            <w:t>5</w:t>
                          </w:r>
                          <w:r w:rsidRPr="00B457C2">
                            <w:rPr>
                              <w:rFonts w:ascii="Calibri Light" w:hAnsi="Calibri Light" w:cs="Calibri Light"/>
                              <w:color w:val="003041" w:themeColor="text1"/>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8C8DF7" id="_x0000_t202" coordsize="21600,21600" o:spt="202" path="m,l,21600r21600,l21600,xe">
              <v:stroke joinstyle="miter"/>
              <v:path gradientshapeok="t" o:connecttype="rect"/>
            </v:shapetype>
            <v:shape id="Tekstvak 10" o:spid="_x0000_s1026" type="#_x0000_t202" style="position:absolute;left:0;text-align:left;margin-left:468.35pt;margin-top:775.55pt;width:61.25pt;height:39.7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" filled="f" stroked="f" strokeweight=".5pt">
              <v:textbox inset="0,0,0,0">
                <w:txbxContent>
                  <w:p w14:paraId="53FE6EF7" w14:textId="77777777" w:rsidR="001519B4" w:rsidRPr="00B457C2" w:rsidRDefault="001519B4" w:rsidP="001519B4">
                    <w:pPr>
                      <w:jc w:val="right"/>
                      <w:rPr>
                        <w:rFonts w:ascii="Calibri Light" w:hAnsi="Calibri Light" w:cs="Calibri Light"/>
                        <w:color w:val="003041" w:themeColor="text1"/>
                      </w:rPr>
                    </w:pPr>
                    <w:r w:rsidRPr="00B457C2">
                      <w:rPr>
                        <w:rFonts w:ascii="Calibri Light" w:hAnsi="Calibri Light" w:cs="Calibri Light"/>
                        <w:color w:val="003041" w:themeColor="text1"/>
                      </w:rPr>
                      <w:fldChar w:fldCharType="begin"/>
                    </w:r>
                    <w:r w:rsidRPr="00B457C2">
                      <w:rPr>
                        <w:rFonts w:ascii="Calibri Light" w:hAnsi="Calibri Light" w:cs="Calibri Light"/>
                        <w:color w:val="003041" w:themeColor="text1"/>
                      </w:rPr>
                      <w:instrText xml:space="preserve"> PAGE  \* MERGEFORMAT </w:instrText>
                    </w:r>
                    <w:r w:rsidRPr="00B457C2">
                      <w:rPr>
                        <w:rFonts w:ascii="Calibri Light" w:hAnsi="Calibri Light" w:cs="Calibri Light"/>
                        <w:color w:val="003041" w:themeColor="text1"/>
                      </w:rPr>
                      <w:fldChar w:fldCharType="separate"/>
                    </w:r>
                    <w:r w:rsidR="0030085C">
                      <w:rPr>
                        <w:rFonts w:ascii="Calibri Light" w:hAnsi="Calibri Light" w:cs="Calibri Light"/>
                        <w:noProof/>
                        <w:color w:val="003041" w:themeColor="text1"/>
                      </w:rPr>
                      <w:t>5</w:t>
                    </w:r>
                    <w:r w:rsidRPr="00B457C2">
                      <w:rPr>
                        <w:rFonts w:ascii="Calibri Light" w:hAnsi="Calibri Light" w:cs="Calibri Light"/>
                        <w:color w:val="003041" w:themeColor="text1"/>
                      </w:rPr>
                      <w:fldChar w:fldCharType="end"/>
                    </w:r>
                  </w:p>
                </w:txbxContent>
              </v:textbox>
              <w10:wrap anchorx="page" anchory="page"/>
            </v:shape>
          </w:pict>
        </mc:Fallback>
      </mc:AlternateContent>
    </w:r>
  </w:p>
  <w:p w14:paraId="338D4F89" w14:textId="77777777" w:rsidR="001519B4" w:rsidRDefault="001519B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484FE" w14:textId="77777777" w:rsidR="008B5D80" w:rsidRDefault="001302AE" w:rsidP="00731B59">
    <w:pPr>
      <w:pStyle w:val="Voettekst"/>
      <w:rPr>
        <w:lang w:val="nl-NL"/>
      </w:rPr>
    </w:pPr>
    <w:r>
      <w:rPr>
        <w:noProof/>
        <w:lang w:val="nl-NL"/>
      </w:rPr>
      <mc:AlternateContent>
        <mc:Choice Requires="wps">
          <w:drawing>
            <wp:anchor distT="0" distB="0" distL="114300" distR="114300" simplePos="0" relativeHeight="251661312" behindDoc="0" locked="0" layoutInCell="1" allowOverlap="1" wp14:anchorId="72BA5555" wp14:editId="716893E3">
              <wp:simplePos x="0" y="0"/>
              <wp:positionH relativeFrom="page">
                <wp:posOffset>5948045</wp:posOffset>
              </wp:positionH>
              <wp:positionV relativeFrom="page">
                <wp:posOffset>9849513</wp:posOffset>
              </wp:positionV>
              <wp:extent cx="777600" cy="504000"/>
              <wp:effectExtent l="0" t="0" r="0" b="4445"/>
              <wp:wrapNone/>
              <wp:docPr id="4" name="Tekstvak 4"/>
              <wp:cNvGraphicFramePr/>
              <a:graphic xmlns:a="http://schemas.openxmlformats.org/drawingml/2006/main">
                <a:graphicData uri="http://schemas.microsoft.com/office/word/2010/wordprocessingShape">
                  <wps:wsp>
                    <wps:cNvSpPr txBox="1"/>
                    <wps:spPr>
                      <a:xfrm>
                        <a:off x="0" y="0"/>
                        <a:ext cx="777600" cy="504000"/>
                      </a:xfrm>
                      <a:prstGeom prst="rect">
                        <a:avLst/>
                      </a:prstGeom>
                      <a:noFill/>
                      <a:ln w="6350">
                        <a:noFill/>
                      </a:ln>
                    </wps:spPr>
                    <wps:txbx>
                      <w:txbxContent>
                        <w:p w14:paraId="3DC66832" w14:textId="77777777" w:rsidR="001302AE" w:rsidRPr="00B457C2" w:rsidRDefault="001302AE" w:rsidP="001302AE">
                          <w:pPr>
                            <w:jc w:val="right"/>
                            <w:rPr>
                              <w:rFonts w:ascii="Calibri Light" w:hAnsi="Calibri Light" w:cs="Calibri Light"/>
                              <w:color w:val="003041" w:themeColor="text1"/>
                            </w:rPr>
                          </w:pPr>
                          <w:r w:rsidRPr="00B457C2">
                            <w:rPr>
                              <w:rFonts w:ascii="Calibri Light" w:hAnsi="Calibri Light" w:cs="Calibri Light"/>
                              <w:color w:val="003041" w:themeColor="text1"/>
                            </w:rPr>
                            <w:fldChar w:fldCharType="begin"/>
                          </w:r>
                          <w:r w:rsidRPr="00B457C2">
                            <w:rPr>
                              <w:rFonts w:ascii="Calibri Light" w:hAnsi="Calibri Light" w:cs="Calibri Light"/>
                              <w:color w:val="003041" w:themeColor="text1"/>
                            </w:rPr>
                            <w:instrText xml:space="preserve"> PAGE  \* MERGEFORMAT </w:instrText>
                          </w:r>
                          <w:r w:rsidRPr="00B457C2">
                            <w:rPr>
                              <w:rFonts w:ascii="Calibri Light" w:hAnsi="Calibri Light" w:cs="Calibri Light"/>
                              <w:color w:val="003041" w:themeColor="text1"/>
                            </w:rPr>
                            <w:fldChar w:fldCharType="separate"/>
                          </w:r>
                          <w:r w:rsidR="0030085C">
                            <w:rPr>
                              <w:rFonts w:ascii="Calibri Light" w:hAnsi="Calibri Light" w:cs="Calibri Light"/>
                              <w:noProof/>
                              <w:color w:val="003041" w:themeColor="text1"/>
                            </w:rPr>
                            <w:t>1</w:t>
                          </w:r>
                          <w:r w:rsidRPr="00B457C2">
                            <w:rPr>
                              <w:rFonts w:ascii="Calibri Light" w:hAnsi="Calibri Light" w:cs="Calibri Light"/>
                              <w:color w:val="003041" w:themeColor="text1"/>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BA5555" id="_x0000_t202" coordsize="21600,21600" o:spt="202" path="m,l,21600r21600,l21600,xe">
              <v:stroke joinstyle="miter"/>
              <v:path gradientshapeok="t" o:connecttype="rect"/>
            </v:shapetype>
            <v:shape id="Tekstvak 4" o:spid="_x0000_s1027" type="#_x0000_t202" style="position:absolute;left:0;text-align:left;margin-left:468.35pt;margin-top:775.55pt;width:61.25pt;height:39.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" filled="f" stroked="f" strokeweight=".5pt">
              <v:textbox inset="0,0,0,0">
                <w:txbxContent>
                  <w:p w14:paraId="3DC66832" w14:textId="77777777" w:rsidR="001302AE" w:rsidRPr="00B457C2" w:rsidRDefault="001302AE" w:rsidP="001302AE">
                    <w:pPr>
                      <w:jc w:val="right"/>
                      <w:rPr>
                        <w:rFonts w:ascii="Calibri Light" w:hAnsi="Calibri Light" w:cs="Calibri Light"/>
                        <w:color w:val="003041" w:themeColor="text1"/>
                      </w:rPr>
                    </w:pPr>
                    <w:r w:rsidRPr="00B457C2">
                      <w:rPr>
                        <w:rFonts w:ascii="Calibri Light" w:hAnsi="Calibri Light" w:cs="Calibri Light"/>
                        <w:color w:val="003041" w:themeColor="text1"/>
                      </w:rPr>
                      <w:fldChar w:fldCharType="begin"/>
                    </w:r>
                    <w:r w:rsidRPr="00B457C2">
                      <w:rPr>
                        <w:rFonts w:ascii="Calibri Light" w:hAnsi="Calibri Light" w:cs="Calibri Light"/>
                        <w:color w:val="003041" w:themeColor="text1"/>
                      </w:rPr>
                      <w:instrText xml:space="preserve"> PAGE  \* MERGEFORMAT </w:instrText>
                    </w:r>
                    <w:r w:rsidRPr="00B457C2">
                      <w:rPr>
                        <w:rFonts w:ascii="Calibri Light" w:hAnsi="Calibri Light" w:cs="Calibri Light"/>
                        <w:color w:val="003041" w:themeColor="text1"/>
                      </w:rPr>
                      <w:fldChar w:fldCharType="separate"/>
                    </w:r>
                    <w:r w:rsidR="0030085C">
                      <w:rPr>
                        <w:rFonts w:ascii="Calibri Light" w:hAnsi="Calibri Light" w:cs="Calibri Light"/>
                        <w:noProof/>
                        <w:color w:val="003041" w:themeColor="text1"/>
                      </w:rPr>
                      <w:t>1</w:t>
                    </w:r>
                    <w:r w:rsidRPr="00B457C2">
                      <w:rPr>
                        <w:rFonts w:ascii="Calibri Light" w:hAnsi="Calibri Light" w:cs="Calibri Light"/>
                        <w:color w:val="003041" w:themeColor="text1"/>
                      </w:rPr>
                      <w:fldChar w:fldCharType="end"/>
                    </w:r>
                  </w:p>
                </w:txbxContent>
              </v:textbox>
              <w10:wrap anchorx="page" anchory="page"/>
            </v:shape>
          </w:pict>
        </mc:Fallback>
      </mc:AlternateContent>
    </w:r>
  </w:p>
  <w:p w14:paraId="1D8EAFBC" w14:textId="77777777" w:rsidR="00731B59" w:rsidRPr="005A0CE1" w:rsidRDefault="00731B59" w:rsidP="00731B59">
    <w:pPr>
      <w:pStyle w:val="Voettekst"/>
      <w:rPr>
        <w:szCs w:val="15"/>
        <w:lang w:val="nl-NL"/>
      </w:rPr>
    </w:pPr>
    <w:r w:rsidRPr="005A0CE1">
      <w:rPr>
        <w:szCs w:val="15"/>
        <w:lang w:val="nl-NL"/>
      </w:rPr>
      <w:t>Kinderrechtencommissariaat - Leuvenseweg 86 - 1000 Brussel - T 32 2 552 98 00 - kinderrechten@vlaamsparlement.be - kinderrechten.be</w:t>
    </w:r>
  </w:p>
  <w:p w14:paraId="05F88043" w14:textId="77777777" w:rsidR="00731B59" w:rsidRDefault="00731B59" w:rsidP="00731B59">
    <w:pPr>
      <w:pStyle w:val="Voettekst"/>
    </w:pPr>
    <w:r w:rsidRPr="005A0CE1">
      <w:rPr>
        <w:szCs w:val="15"/>
        <w:lang w:val="nl-NL"/>
      </w:rPr>
      <w:t xml:space="preserve">Klachtenlijn: 0800 20 808 - klachten@kinderrechten.be </w:t>
    </w:r>
    <w:r w:rsidR="005D2895">
      <w:rPr>
        <w:szCs w:val="15"/>
        <w:lang w:val="nl-NL"/>
      </w:rPr>
      <w:t xml:space="preserve">- </w:t>
    </w:r>
    <w:r w:rsidRPr="005A0CE1">
      <w:rPr>
        <w:szCs w:val="15"/>
        <w:lang w:val="nl-NL"/>
      </w:rPr>
      <w:t>Onafhankelijke instelling van het Vlaams Parlement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AF970" w14:textId="77777777" w:rsidR="004D0EBD" w:rsidRDefault="004D0EBD" w:rsidP="000F70BB">
      <w:r>
        <w:separator/>
      </w:r>
    </w:p>
  </w:footnote>
  <w:footnote w:type="continuationSeparator" w:id="0">
    <w:p w14:paraId="3AB9996F" w14:textId="77777777" w:rsidR="004D0EBD" w:rsidRDefault="004D0EBD" w:rsidP="000F70BB">
      <w:r>
        <w:continuationSeparator/>
      </w:r>
    </w:p>
  </w:footnote>
  <w:footnote w:id="1">
    <w:p w14:paraId="25640A0C" w14:textId="5A5C7EBE" w:rsidR="00C62E69" w:rsidRPr="00C62E69" w:rsidRDefault="00C62E69">
      <w:pPr>
        <w:pStyle w:val="Voetnoottekst"/>
        <w:rPr>
          <w:lang w:val="nl-NL"/>
        </w:rPr>
      </w:pPr>
      <w:r>
        <w:rPr>
          <w:rStyle w:val="Voetnootmarkering"/>
        </w:rPr>
        <w:footnoteRef/>
      </w:r>
      <w:r>
        <w:t xml:space="preserve"> </w:t>
      </w:r>
      <w:r w:rsidRPr="00C62E69">
        <w:rPr>
          <w:lang w:val="nl-NL"/>
        </w:rPr>
        <w:t xml:space="preserve">Kinderrechtencommissariaat, Kenniscentrum Kinderrechten en Kinderrechtencoalitie Vlaanderen, Rapport Kinderrechtenperspectief in de coronacrisis #jongerenovercorona – Meer dan 44.000 kinderen en jongeren over corona, </w:t>
      </w:r>
      <w:r w:rsidRPr="00C62E69">
        <w:t xml:space="preserve">27 mei 2020, </w:t>
      </w:r>
      <w:hyperlink r:id="rId1" w:history="1">
        <w:r w:rsidRPr="00C62E69">
          <w:rPr>
            <w:rStyle w:val="Hyperlink"/>
            <w:lang w:val="nl-NL"/>
          </w:rPr>
          <w:t>https://www.kinderrechten.be/sites/default/files/20200525_rapport_jongeren_over_corona.pdf</w:t>
        </w:r>
      </w:hyperlink>
    </w:p>
  </w:footnote>
  <w:footnote w:id="2">
    <w:p w14:paraId="15D9C4E8" w14:textId="1017973B" w:rsidR="00FD651A" w:rsidRPr="00D44276" w:rsidRDefault="00FD651A">
      <w:pPr>
        <w:pStyle w:val="Voetnoottekst"/>
        <w:rPr>
          <w:lang w:val="nl-NL"/>
        </w:rPr>
      </w:pPr>
      <w:r>
        <w:rPr>
          <w:rStyle w:val="Voetnootmarkering"/>
        </w:rPr>
        <w:footnoteRef/>
      </w:r>
      <w:r>
        <w:t xml:space="preserve"> </w:t>
      </w:r>
      <w:proofErr w:type="spellStart"/>
      <w:r w:rsidR="00D44276" w:rsidRPr="00D44276">
        <w:rPr>
          <w:lang w:val="nl-NL"/>
        </w:rPr>
        <w:t>Vanwynsberghe</w:t>
      </w:r>
      <w:proofErr w:type="spellEnd"/>
      <w:r w:rsidR="00D44276" w:rsidRPr="00D44276">
        <w:rPr>
          <w:lang w:val="nl-NL"/>
        </w:rPr>
        <w:t xml:space="preserve">, H., Joris, G., </w:t>
      </w:r>
      <w:proofErr w:type="spellStart"/>
      <w:r w:rsidR="00D44276" w:rsidRPr="00D44276">
        <w:rPr>
          <w:lang w:val="nl-NL"/>
        </w:rPr>
        <w:t>Waeterloos</w:t>
      </w:r>
      <w:proofErr w:type="spellEnd"/>
      <w:r w:rsidR="00D44276" w:rsidRPr="00D44276">
        <w:rPr>
          <w:lang w:val="nl-NL"/>
        </w:rPr>
        <w:t xml:space="preserve">, C., </w:t>
      </w:r>
      <w:proofErr w:type="spellStart"/>
      <w:r w:rsidR="00D44276" w:rsidRPr="00D44276">
        <w:rPr>
          <w:lang w:val="nl-NL"/>
        </w:rPr>
        <w:t>Anrijs</w:t>
      </w:r>
      <w:proofErr w:type="spellEnd"/>
      <w:r w:rsidR="00D44276" w:rsidRPr="00D44276">
        <w:rPr>
          <w:lang w:val="nl-NL"/>
        </w:rPr>
        <w:t xml:space="preserve">, S., Vanden Abeele, M., </w:t>
      </w:r>
      <w:proofErr w:type="spellStart"/>
      <w:r w:rsidR="00D44276" w:rsidRPr="00D44276">
        <w:rPr>
          <w:lang w:val="nl-NL"/>
        </w:rPr>
        <w:t>Ponnet</w:t>
      </w:r>
      <w:proofErr w:type="spellEnd"/>
      <w:r w:rsidR="00D44276" w:rsidRPr="00D44276">
        <w:rPr>
          <w:lang w:val="nl-NL"/>
        </w:rPr>
        <w:t xml:space="preserve">, K., De Wolf, R., Van </w:t>
      </w:r>
      <w:proofErr w:type="spellStart"/>
      <w:r w:rsidR="00D44276" w:rsidRPr="00D44276">
        <w:rPr>
          <w:lang w:val="nl-NL"/>
        </w:rPr>
        <w:t>Ouytsel</w:t>
      </w:r>
      <w:proofErr w:type="spellEnd"/>
      <w:r w:rsidR="00D44276" w:rsidRPr="00D44276">
        <w:rPr>
          <w:lang w:val="nl-NL"/>
        </w:rPr>
        <w:t xml:space="preserve">, J., Van Damme, K., Vissenberg, J., D’Haenens, L., </w:t>
      </w:r>
      <w:proofErr w:type="spellStart"/>
      <w:r w:rsidR="00D44276" w:rsidRPr="00D44276">
        <w:rPr>
          <w:lang w:val="nl-NL"/>
        </w:rPr>
        <w:t>Zenner</w:t>
      </w:r>
      <w:proofErr w:type="spellEnd"/>
      <w:r w:rsidR="00D44276" w:rsidRPr="00D44276">
        <w:rPr>
          <w:lang w:val="nl-NL"/>
        </w:rPr>
        <w:t xml:space="preserve">, E., Peters, E., De Pauw, S., Frissen, L., </w:t>
      </w:r>
      <w:proofErr w:type="spellStart"/>
      <w:r w:rsidR="00D44276" w:rsidRPr="00D44276">
        <w:rPr>
          <w:lang w:val="nl-NL"/>
        </w:rPr>
        <w:t>Schreuer</w:t>
      </w:r>
      <w:proofErr w:type="spellEnd"/>
      <w:r w:rsidR="00D44276" w:rsidRPr="00D44276">
        <w:rPr>
          <w:lang w:val="nl-NL"/>
        </w:rPr>
        <w:t xml:space="preserve">, C.(2022). Onderzoeksrapport </w:t>
      </w:r>
      <w:proofErr w:type="spellStart"/>
      <w:r w:rsidR="00D44276" w:rsidRPr="00D44276">
        <w:rPr>
          <w:lang w:val="nl-NL"/>
        </w:rPr>
        <w:t>Apestaartjaren</w:t>
      </w:r>
      <w:proofErr w:type="spellEnd"/>
      <w:r w:rsidR="00D44276" w:rsidRPr="00D44276">
        <w:rPr>
          <w:lang w:val="nl-NL"/>
        </w:rPr>
        <w:t xml:space="preserve"> : de digitale leefwereld van kinderen en jongeren. Gent: Mediaraven.</w:t>
      </w:r>
    </w:p>
  </w:footnote>
  <w:footnote w:id="3">
    <w:p w14:paraId="19986F49" w14:textId="3D461BF2" w:rsidR="00BD77B1" w:rsidRDefault="00BD77B1">
      <w:pPr>
        <w:pStyle w:val="Voetnoottekst"/>
      </w:pPr>
      <w:r>
        <w:rPr>
          <w:rStyle w:val="Voetnootmarkering"/>
        </w:rPr>
        <w:footnoteRef/>
      </w:r>
      <w:r>
        <w:t xml:space="preserve"> Idem</w:t>
      </w:r>
    </w:p>
  </w:footnote>
  <w:footnote w:id="4">
    <w:p w14:paraId="371B15E2" w14:textId="3A28B64D" w:rsidR="00F94965" w:rsidRDefault="00F94965">
      <w:pPr>
        <w:pStyle w:val="Voetnoottekst"/>
      </w:pPr>
      <w:r>
        <w:rPr>
          <w:rStyle w:val="Voetnootmarkering"/>
        </w:rPr>
        <w:footnoteRef/>
      </w:r>
      <w:r>
        <w:t xml:space="preserve"> </w:t>
      </w:r>
      <w:r w:rsidRPr="00F94965">
        <w:rPr>
          <w:i/>
          <w:iCs/>
        </w:rPr>
        <w:t>Alles over Pesten wordt uitgewerkt door het </w:t>
      </w:r>
      <w:r w:rsidRPr="00F84FC4">
        <w:rPr>
          <w:i/>
          <w:iCs/>
        </w:rPr>
        <w:t>Vlaams Netwerk Kies Kleur tegen Pesten</w:t>
      </w:r>
      <w:r w:rsidRPr="00F94965">
        <w:rPr>
          <w:i/>
          <w:iCs/>
        </w:rPr>
        <w:t xml:space="preserve"> in opdracht van </w:t>
      </w:r>
      <w:r w:rsidR="00F84FC4">
        <w:rPr>
          <w:i/>
          <w:iCs/>
        </w:rPr>
        <w:t xml:space="preserve">de </w:t>
      </w:r>
      <w:r w:rsidRPr="00F94965">
        <w:rPr>
          <w:i/>
          <w:iCs/>
        </w:rPr>
        <w:t>Vlaams minister van Brussel, Jeugd, Media en Armoedebestrijding. </w:t>
      </w:r>
    </w:p>
  </w:footnote>
  <w:footnote w:id="5">
    <w:p w14:paraId="1107D392" w14:textId="08EE2669" w:rsidR="004651DF" w:rsidRPr="00873EC2" w:rsidRDefault="004651DF">
      <w:pPr>
        <w:pStyle w:val="Voetnoottekst"/>
        <w:rPr>
          <w:lang w:val="fr-FR"/>
        </w:rPr>
      </w:pPr>
      <w:r w:rsidRPr="00873EC2">
        <w:rPr>
          <w:rStyle w:val="Voetnootmarkering"/>
        </w:rPr>
        <w:footnoteRef/>
      </w:r>
      <w:r w:rsidRPr="00873EC2">
        <w:rPr>
          <w:lang w:val="fr-FR"/>
        </w:rPr>
        <w:t xml:space="preserve"> </w:t>
      </w:r>
      <w:hyperlink r:id="rId2" w:history="1">
        <w:r w:rsidR="004A4340" w:rsidRPr="00873EC2">
          <w:rPr>
            <w:rStyle w:val="Hyperlink"/>
            <w:lang w:val="fr-FR"/>
          </w:rPr>
          <w:t>https://beo.skolinspektionen.se/</w:t>
        </w:r>
      </w:hyperlink>
      <w:r w:rsidR="004A4340" w:rsidRPr="00873EC2">
        <w:rPr>
          <w:lang w:val="fr-FR"/>
        </w:rPr>
        <w:t xml:space="preserve"> en </w:t>
      </w:r>
      <w:r w:rsidR="004949CB">
        <w:fldChar w:fldCharType="begin"/>
      </w:r>
      <w:r w:rsidR="004949CB" w:rsidRPr="004949CB">
        <w:rPr>
          <w:lang w:val="fr-FR"/>
        </w:rPr>
        <w:instrText>HYPERLINK "https://www.skolinspektionen.se/other-languages/english-engelska/"</w:instrText>
      </w:r>
      <w:r w:rsidR="004949CB">
        <w:fldChar w:fldCharType="separate"/>
      </w:r>
      <w:r w:rsidR="004A4340" w:rsidRPr="00873EC2">
        <w:rPr>
          <w:rStyle w:val="Hyperlink"/>
          <w:lang w:val="fr-FR"/>
        </w:rPr>
        <w:t>https://www.skolinspektionen.se/other-languages/english-engelska/</w:t>
      </w:r>
      <w:r w:rsidR="004949CB">
        <w:rPr>
          <w:rStyle w:val="Hyperlink"/>
          <w:lang w:val="fr-FR"/>
        </w:rPr>
        <w:fldChar w:fldCharType="end"/>
      </w:r>
      <w:r w:rsidR="004333B6" w:rsidRPr="00873EC2">
        <w:rPr>
          <w:lang w:val="fr-FR"/>
        </w:rPr>
        <w:t xml:space="preserve"> </w:t>
      </w:r>
    </w:p>
  </w:footnote>
  <w:footnote w:id="6">
    <w:p w14:paraId="50BBE22E" w14:textId="4FE70739" w:rsidR="003E041D" w:rsidRPr="003E041D" w:rsidRDefault="003E041D">
      <w:pPr>
        <w:pStyle w:val="Voetnoottekst"/>
        <w:rPr>
          <w:lang w:val="fr-FR"/>
        </w:rPr>
      </w:pPr>
      <w:r>
        <w:rPr>
          <w:rStyle w:val="Voetnootmarkering"/>
        </w:rPr>
        <w:footnoteRef/>
      </w:r>
      <w:r w:rsidRPr="003E041D">
        <w:rPr>
          <w:lang w:val="fr-FR"/>
        </w:rPr>
        <w:t xml:space="preserve"> Parlement de la Communauté française</w:t>
      </w:r>
      <w:r w:rsidR="00856ED5">
        <w:rPr>
          <w:lang w:val="fr-FR"/>
        </w:rPr>
        <w:t xml:space="preserve">, </w:t>
      </w:r>
      <w:r w:rsidR="00856ED5" w:rsidRPr="00856ED5">
        <w:rPr>
          <w:lang w:val="fr-FR"/>
        </w:rPr>
        <w:t>décret relatif à l’amélioration du climat scolaire et la prévention du harcèlement et du cyberharcèlement à l’école</w:t>
      </w:r>
      <w:r w:rsidR="00856ED5">
        <w:rPr>
          <w:lang w:val="fr-FR"/>
        </w:rPr>
        <w:t xml:space="preserve">, </w:t>
      </w:r>
      <w:r w:rsidR="00223B71">
        <w:fldChar w:fldCharType="begin"/>
      </w:r>
      <w:r w:rsidR="00223B71" w:rsidRPr="008B251D">
        <w:rPr>
          <w:lang w:val="fr-FR"/>
          <w:rPrChange w:id="0" w:author="Els Van Hemelrijck" w:date="2023-08-31T11:20:00Z">
            <w:rPr/>
          </w:rPrChange>
        </w:rPr>
        <w:instrText>HYPERLINK "https://www.pfwb.be/documents-parlementaires/document-pjd-001763149"</w:instrText>
      </w:r>
      <w:r w:rsidR="00223B71">
        <w:fldChar w:fldCharType="separate"/>
      </w:r>
      <w:r w:rsidR="00390CDE" w:rsidRPr="00A05991">
        <w:rPr>
          <w:rStyle w:val="Hyperlink"/>
          <w:lang w:val="fr-FR"/>
        </w:rPr>
        <w:t>https://www.pfwb.be/documents-parlementaires/document-pjd-001763149</w:t>
      </w:r>
      <w:r w:rsidR="00223B71">
        <w:rPr>
          <w:rStyle w:val="Hyperlink"/>
          <w:lang w:val="fr-FR"/>
        </w:rPr>
        <w:fldChar w:fldCharType="end"/>
      </w:r>
      <w:r w:rsidR="00390CDE">
        <w:rPr>
          <w:lang w:val="fr-FR"/>
        </w:rPr>
        <w:t xml:space="preserve">  </w:t>
      </w:r>
    </w:p>
  </w:footnote>
  <w:footnote w:id="7">
    <w:p w14:paraId="58227390" w14:textId="30F60DBF" w:rsidR="00DB3895" w:rsidRPr="00873EC2" w:rsidRDefault="00DB3895" w:rsidP="00DB3895">
      <w:pPr>
        <w:pStyle w:val="Voetnoottekst"/>
      </w:pPr>
      <w:r>
        <w:rPr>
          <w:rStyle w:val="Voetnootmarkering"/>
        </w:rPr>
        <w:footnoteRef/>
      </w:r>
      <w:r w:rsidRPr="00DB3895">
        <w:rPr>
          <w:lang w:val="en-GB"/>
        </w:rPr>
        <w:t xml:space="preserve"> UNESCO. 2023. Global Education Monitoring Report 2023: Technology in education – A</w:t>
      </w:r>
      <w:r>
        <w:rPr>
          <w:lang w:val="en-GB"/>
        </w:rPr>
        <w:t xml:space="preserve"> </w:t>
      </w:r>
      <w:r w:rsidRPr="00DB3895">
        <w:rPr>
          <w:lang w:val="en-GB"/>
        </w:rPr>
        <w:t xml:space="preserve">tool on whose terms? </w:t>
      </w:r>
      <w:r w:rsidRPr="00873EC2">
        <w:t>Paris, UNESCO</w:t>
      </w:r>
      <w:r w:rsidR="0075482F" w:rsidRPr="00873EC2">
        <w:t xml:space="preserve">, </w:t>
      </w:r>
      <w:hyperlink r:id="rId3" w:history="1">
        <w:r w:rsidR="0075482F" w:rsidRPr="00873EC2">
          <w:rPr>
            <w:rStyle w:val="Hyperlink"/>
          </w:rPr>
          <w:t>https://www.unesco.org/gem-report/en/technology</w:t>
        </w:r>
      </w:hyperlink>
      <w:r w:rsidR="0075482F" w:rsidRPr="00873EC2">
        <w:t xml:space="preserve"> </w:t>
      </w:r>
    </w:p>
  </w:footnote>
  <w:footnote w:id="8">
    <w:p w14:paraId="6DE81BB1" w14:textId="47FABE19" w:rsidR="00461A62" w:rsidRDefault="00461A62">
      <w:pPr>
        <w:pStyle w:val="Voetnoottekst"/>
      </w:pPr>
      <w:r>
        <w:rPr>
          <w:rStyle w:val="Voetnootmarkering"/>
        </w:rPr>
        <w:footnoteRef/>
      </w:r>
      <w:r>
        <w:t xml:space="preserve"> Voor meer informatie zie </w:t>
      </w:r>
      <w:hyperlink r:id="rId4" w:history="1">
        <w:r w:rsidRPr="00A05991">
          <w:rPr>
            <w:rStyle w:val="Hyperlink"/>
          </w:rPr>
          <w:t>https://digital-strategy.ec.europa.eu/en/policies/digital-services-act-package</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387E1" w14:textId="77777777" w:rsidR="00AA2AF6" w:rsidRPr="005858E9" w:rsidRDefault="005858E9" w:rsidP="005858E9">
    <w:pPr>
      <w:jc w:val="right"/>
      <w:rPr>
        <w:b/>
        <w:bCs/>
        <w:color w:val="EE6149" w:themeColor="accent2"/>
        <w:sz w:val="72"/>
        <w:szCs w:val="72"/>
      </w:rPr>
    </w:pPr>
    <w:r>
      <w:rPr>
        <w:b/>
        <w:bCs/>
        <w:noProof/>
        <w:color w:val="EE6149" w:themeColor="accent2"/>
        <w:sz w:val="72"/>
        <w:szCs w:val="72"/>
        <w:lang w:val="nl-NL"/>
      </w:rPr>
      <w:drawing>
        <wp:anchor distT="0" distB="0" distL="114300" distR="114300" simplePos="0" relativeHeight="251662336" behindDoc="1" locked="0" layoutInCell="1" allowOverlap="1" wp14:anchorId="0922A979" wp14:editId="11CC3989">
          <wp:simplePos x="0" y="0"/>
          <wp:positionH relativeFrom="page">
            <wp:posOffset>5445153</wp:posOffset>
          </wp:positionH>
          <wp:positionV relativeFrom="page">
            <wp:posOffset>370840</wp:posOffset>
          </wp:positionV>
          <wp:extent cx="1267200" cy="1332000"/>
          <wp:effectExtent l="0" t="0" r="3175" b="1905"/>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pic:cNvPicPr/>
                </pic:nvPicPr>
                <pic:blipFill>
                  <a:blip r:embed="rId1">
                    <a:alphaModFix amt="10000"/>
                    <a:extLst>
                      <a:ext uri="{28A0092B-C50C-407E-A947-70E740481C1C}">
                        <a14:useLocalDpi xmlns:a14="http://schemas.microsoft.com/office/drawing/2010/main" val="0"/>
                      </a:ext>
                    </a:extLst>
                  </a:blip>
                  <a:stretch>
                    <a:fillRect/>
                  </a:stretch>
                </pic:blipFill>
                <pic:spPr>
                  <a:xfrm>
                    <a:off x="0" y="0"/>
                    <a:ext cx="1267200" cy="1332000"/>
                  </a:xfrm>
                  <a:prstGeom prst="rect">
                    <a:avLst/>
                  </a:prstGeom>
                </pic:spPr>
              </pic:pic>
            </a:graphicData>
          </a:graphic>
          <wp14:sizeRelH relativeFrom="margin">
            <wp14:pctWidth>0</wp14:pctWidth>
          </wp14:sizeRelH>
          <wp14:sizeRelV relativeFrom="margin">
            <wp14:pctHeight>0</wp14:pctHeight>
          </wp14:sizeRelV>
        </wp:anchor>
      </w:drawing>
    </w:r>
    <w:r w:rsidR="00AA2AF6" w:rsidRPr="005858E9">
      <w:rPr>
        <w:b/>
        <w:bCs/>
        <w:noProof/>
        <w:color w:val="EE6149" w:themeColor="accent2"/>
        <w:sz w:val="72"/>
        <w:szCs w:val="72"/>
        <w:lang w:val="nl-NL"/>
      </w:rPr>
      <w:drawing>
        <wp:anchor distT="0" distB="0" distL="114300" distR="114300" simplePos="0" relativeHeight="251659264" behindDoc="0" locked="0" layoutInCell="1" allowOverlap="1" wp14:anchorId="62C8078C" wp14:editId="2ED66A57">
          <wp:simplePos x="0" y="0"/>
          <wp:positionH relativeFrom="page">
            <wp:posOffset>360045</wp:posOffset>
          </wp:positionH>
          <wp:positionV relativeFrom="page">
            <wp:posOffset>360045</wp:posOffset>
          </wp:positionV>
          <wp:extent cx="1771200" cy="478800"/>
          <wp:effectExtent l="0" t="0" r="0" b="381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2">
                    <a:extLst>
                      <a:ext uri="{28A0092B-C50C-407E-A947-70E740481C1C}">
                        <a14:useLocalDpi xmlns:a14="http://schemas.microsoft.com/office/drawing/2010/main" val="0"/>
                      </a:ext>
                    </a:extLst>
                  </a:blip>
                  <a:stretch>
                    <a:fillRect/>
                  </a:stretch>
                </pic:blipFill>
                <pic:spPr>
                  <a:xfrm>
                    <a:off x="0" y="0"/>
                    <a:ext cx="1771200" cy="478800"/>
                  </a:xfrm>
                  <a:prstGeom prst="rect">
                    <a:avLst/>
                  </a:prstGeom>
                </pic:spPr>
              </pic:pic>
            </a:graphicData>
          </a:graphic>
          <wp14:sizeRelH relativeFrom="margin">
            <wp14:pctWidth>0</wp14:pctWidth>
          </wp14:sizeRelH>
          <wp14:sizeRelV relativeFrom="margin">
            <wp14:pctHeight>0</wp14:pctHeight>
          </wp14:sizeRelV>
        </wp:anchor>
      </w:drawing>
    </w:r>
    <w:r w:rsidR="005D2895">
      <w:rPr>
        <w:b/>
        <w:bCs/>
        <w:color w:val="EE6149" w:themeColor="accent2"/>
        <w:sz w:val="72"/>
        <w:szCs w:val="72"/>
      </w:rPr>
      <w:t>Standpunt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063F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2C68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DE6B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4094F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B86DB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967B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282476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2B243A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282E2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D7829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9023BF"/>
    <w:multiLevelType w:val="multilevel"/>
    <w:tmpl w:val="1A24507E"/>
    <w:styleLink w:val="Huidigelijst2"/>
    <w:lvl w:ilvl="0">
      <w:start w:val="1"/>
      <w:numFmt w:val="decimal"/>
      <w:lvlText w:val="%1."/>
      <w:lvlJc w:val="left"/>
      <w:pPr>
        <w:ind w:left="794" w:hanging="794"/>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794"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AD77B7C"/>
    <w:multiLevelType w:val="hybridMultilevel"/>
    <w:tmpl w:val="27AC6154"/>
    <w:lvl w:ilvl="0" w:tplc="04130001">
      <w:start w:val="1"/>
      <w:numFmt w:val="bullet"/>
      <w:lvlText w:val=""/>
      <w:lvlJc w:val="left"/>
      <w:pPr>
        <w:ind w:left="1230" w:hanging="360"/>
      </w:pPr>
      <w:rPr>
        <w:rFonts w:ascii="Symbol" w:hAnsi="Symbol" w:hint="default"/>
      </w:rPr>
    </w:lvl>
    <w:lvl w:ilvl="1" w:tplc="04130003" w:tentative="1">
      <w:start w:val="1"/>
      <w:numFmt w:val="bullet"/>
      <w:lvlText w:val="o"/>
      <w:lvlJc w:val="left"/>
      <w:pPr>
        <w:ind w:left="1950" w:hanging="360"/>
      </w:pPr>
      <w:rPr>
        <w:rFonts w:ascii="Courier New" w:hAnsi="Courier New" w:cs="Courier New" w:hint="default"/>
      </w:rPr>
    </w:lvl>
    <w:lvl w:ilvl="2" w:tplc="04130005" w:tentative="1">
      <w:start w:val="1"/>
      <w:numFmt w:val="bullet"/>
      <w:lvlText w:val=""/>
      <w:lvlJc w:val="left"/>
      <w:pPr>
        <w:ind w:left="2670" w:hanging="360"/>
      </w:pPr>
      <w:rPr>
        <w:rFonts w:ascii="Wingdings" w:hAnsi="Wingdings" w:hint="default"/>
      </w:rPr>
    </w:lvl>
    <w:lvl w:ilvl="3" w:tplc="04130001" w:tentative="1">
      <w:start w:val="1"/>
      <w:numFmt w:val="bullet"/>
      <w:lvlText w:val=""/>
      <w:lvlJc w:val="left"/>
      <w:pPr>
        <w:ind w:left="3390" w:hanging="360"/>
      </w:pPr>
      <w:rPr>
        <w:rFonts w:ascii="Symbol" w:hAnsi="Symbol" w:hint="default"/>
      </w:rPr>
    </w:lvl>
    <w:lvl w:ilvl="4" w:tplc="04130003" w:tentative="1">
      <w:start w:val="1"/>
      <w:numFmt w:val="bullet"/>
      <w:lvlText w:val="o"/>
      <w:lvlJc w:val="left"/>
      <w:pPr>
        <w:ind w:left="4110" w:hanging="360"/>
      </w:pPr>
      <w:rPr>
        <w:rFonts w:ascii="Courier New" w:hAnsi="Courier New" w:cs="Courier New" w:hint="default"/>
      </w:rPr>
    </w:lvl>
    <w:lvl w:ilvl="5" w:tplc="04130005" w:tentative="1">
      <w:start w:val="1"/>
      <w:numFmt w:val="bullet"/>
      <w:lvlText w:val=""/>
      <w:lvlJc w:val="left"/>
      <w:pPr>
        <w:ind w:left="4830" w:hanging="360"/>
      </w:pPr>
      <w:rPr>
        <w:rFonts w:ascii="Wingdings" w:hAnsi="Wingdings" w:hint="default"/>
      </w:rPr>
    </w:lvl>
    <w:lvl w:ilvl="6" w:tplc="04130001" w:tentative="1">
      <w:start w:val="1"/>
      <w:numFmt w:val="bullet"/>
      <w:lvlText w:val=""/>
      <w:lvlJc w:val="left"/>
      <w:pPr>
        <w:ind w:left="5550" w:hanging="360"/>
      </w:pPr>
      <w:rPr>
        <w:rFonts w:ascii="Symbol" w:hAnsi="Symbol" w:hint="default"/>
      </w:rPr>
    </w:lvl>
    <w:lvl w:ilvl="7" w:tplc="04130003" w:tentative="1">
      <w:start w:val="1"/>
      <w:numFmt w:val="bullet"/>
      <w:lvlText w:val="o"/>
      <w:lvlJc w:val="left"/>
      <w:pPr>
        <w:ind w:left="6270" w:hanging="360"/>
      </w:pPr>
      <w:rPr>
        <w:rFonts w:ascii="Courier New" w:hAnsi="Courier New" w:cs="Courier New" w:hint="default"/>
      </w:rPr>
    </w:lvl>
    <w:lvl w:ilvl="8" w:tplc="04130005" w:tentative="1">
      <w:start w:val="1"/>
      <w:numFmt w:val="bullet"/>
      <w:lvlText w:val=""/>
      <w:lvlJc w:val="left"/>
      <w:pPr>
        <w:ind w:left="6990" w:hanging="360"/>
      </w:pPr>
      <w:rPr>
        <w:rFonts w:ascii="Wingdings" w:hAnsi="Wingdings" w:hint="default"/>
      </w:rPr>
    </w:lvl>
  </w:abstractNum>
  <w:abstractNum w:abstractNumId="12" w15:restartNumberingAfterBreak="0">
    <w:nsid w:val="0B631101"/>
    <w:multiLevelType w:val="multilevel"/>
    <w:tmpl w:val="F0EE9E5E"/>
    <w:styleLink w:val="Huidigelijst7"/>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94"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0F3764F9"/>
    <w:multiLevelType w:val="hybridMultilevel"/>
    <w:tmpl w:val="BBF680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106E0453"/>
    <w:multiLevelType w:val="multilevel"/>
    <w:tmpl w:val="E1923E5E"/>
    <w:lvl w:ilvl="0">
      <w:start w:val="1"/>
      <w:numFmt w:val="decimal"/>
      <w:pStyle w:val="Kop1"/>
      <w:lvlText w:val="%1."/>
      <w:lvlJc w:val="left"/>
      <w:pPr>
        <w:ind w:left="680" w:hanging="680"/>
      </w:pPr>
      <w:rPr>
        <w:rFonts w:hint="default"/>
      </w:rPr>
    </w:lvl>
    <w:lvl w:ilvl="1">
      <w:start w:val="1"/>
      <w:numFmt w:val="decimal"/>
      <w:pStyle w:val="Kop2"/>
      <w:lvlText w:val="%1.%2."/>
      <w:lvlJc w:val="left"/>
      <w:pPr>
        <w:ind w:left="680" w:hanging="680"/>
      </w:pPr>
      <w:rPr>
        <w:rFonts w:hint="default"/>
      </w:rPr>
    </w:lvl>
    <w:lvl w:ilvl="2">
      <w:start w:val="1"/>
      <w:numFmt w:val="decimal"/>
      <w:pStyle w:val="Kop3"/>
      <w:lvlText w:val="%1.%2.%3."/>
      <w:lvlJc w:val="left"/>
      <w:pPr>
        <w:ind w:left="680" w:hanging="68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0B10113"/>
    <w:multiLevelType w:val="multilevel"/>
    <w:tmpl w:val="AB88FE4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34B63C0"/>
    <w:multiLevelType w:val="hybridMultilevel"/>
    <w:tmpl w:val="9EA4ABA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218C2D27"/>
    <w:multiLevelType w:val="multilevel"/>
    <w:tmpl w:val="B5DA078E"/>
    <w:styleLink w:val="Huidigelijst11"/>
    <w:lvl w:ilvl="0">
      <w:start w:val="1"/>
      <w:numFmt w:val="decimal"/>
      <w:lvlText w:val="%1."/>
      <w:lvlJc w:val="left"/>
      <w:pPr>
        <w:ind w:left="567" w:hanging="567"/>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794"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3BD48AD"/>
    <w:multiLevelType w:val="multilevel"/>
    <w:tmpl w:val="2180AC8A"/>
    <w:styleLink w:val="Huidigelijst4"/>
    <w:lvl w:ilvl="0">
      <w:start w:val="1"/>
      <w:numFmt w:val="decimal"/>
      <w:lvlText w:val="%1."/>
      <w:lvlJc w:val="left"/>
      <w:pPr>
        <w:ind w:left="794" w:hanging="794"/>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907" w:hanging="90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8475F43"/>
    <w:multiLevelType w:val="multilevel"/>
    <w:tmpl w:val="100C17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A652D5F"/>
    <w:multiLevelType w:val="multilevel"/>
    <w:tmpl w:val="518617EC"/>
    <w:styleLink w:val="Huidigelijst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2495D46"/>
    <w:multiLevelType w:val="multilevel"/>
    <w:tmpl w:val="9ACE3A76"/>
    <w:styleLink w:val="Huidigelijst9"/>
    <w:lvl w:ilvl="0">
      <w:start w:val="1"/>
      <w:numFmt w:val="decimal"/>
      <w:lvlText w:val="%1."/>
      <w:lvlJc w:val="left"/>
      <w:pPr>
        <w:ind w:left="567" w:hanging="567"/>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907" w:hanging="90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EFF02E8"/>
    <w:multiLevelType w:val="multilevel"/>
    <w:tmpl w:val="1A24507E"/>
    <w:styleLink w:val="Huidigelijst3"/>
    <w:lvl w:ilvl="0">
      <w:start w:val="1"/>
      <w:numFmt w:val="decimal"/>
      <w:lvlText w:val="%1."/>
      <w:lvlJc w:val="left"/>
      <w:pPr>
        <w:ind w:left="794" w:hanging="794"/>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794"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F2C2B93"/>
    <w:multiLevelType w:val="multilevel"/>
    <w:tmpl w:val="6CCA0AD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3294840"/>
    <w:multiLevelType w:val="hybridMultilevel"/>
    <w:tmpl w:val="F84661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46C6C85"/>
    <w:multiLevelType w:val="multilevel"/>
    <w:tmpl w:val="91947C00"/>
    <w:styleLink w:val="Huidigelijst6"/>
    <w:lvl w:ilvl="0">
      <w:start w:val="1"/>
      <w:numFmt w:val="decimal"/>
      <w:lvlText w:val="%1."/>
      <w:lvlJc w:val="left"/>
      <w:pPr>
        <w:ind w:left="794" w:hanging="794"/>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E2910D6"/>
    <w:multiLevelType w:val="multilevel"/>
    <w:tmpl w:val="DFE4D072"/>
    <w:styleLink w:val="Huidigelijst12"/>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07948C7"/>
    <w:multiLevelType w:val="multilevel"/>
    <w:tmpl w:val="F0EE9E5E"/>
    <w:styleLink w:val="Huidigelijst8"/>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94"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66A0194"/>
    <w:multiLevelType w:val="multilevel"/>
    <w:tmpl w:val="E43A1B7A"/>
    <w:styleLink w:val="Huidigelijst10"/>
    <w:lvl w:ilvl="0">
      <w:start w:val="1"/>
      <w:numFmt w:val="decimal"/>
      <w:lvlText w:val="%1."/>
      <w:lvlJc w:val="left"/>
      <w:pPr>
        <w:ind w:left="567" w:hanging="567"/>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794" w:hanging="79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6C542AF"/>
    <w:multiLevelType w:val="multilevel"/>
    <w:tmpl w:val="3DBCDE5C"/>
    <w:styleLink w:val="Huidigelijst5"/>
    <w:lvl w:ilvl="0">
      <w:start w:val="1"/>
      <w:numFmt w:val="decimal"/>
      <w:lvlText w:val="%1."/>
      <w:lvlJc w:val="left"/>
      <w:pPr>
        <w:ind w:left="794" w:hanging="794"/>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7485FDA"/>
    <w:multiLevelType w:val="multilevel"/>
    <w:tmpl w:val="ADBCB56A"/>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1" w15:restartNumberingAfterBreak="0">
    <w:nsid w:val="7BF64DD2"/>
    <w:multiLevelType w:val="hybridMultilevel"/>
    <w:tmpl w:val="791238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671033129">
    <w:abstractNumId w:val="11"/>
  </w:num>
  <w:num w:numId="2" w16cid:durableId="936986537">
    <w:abstractNumId w:val="13"/>
  </w:num>
  <w:num w:numId="3" w16cid:durableId="799304273">
    <w:abstractNumId w:val="24"/>
  </w:num>
  <w:num w:numId="4" w16cid:durableId="2039428654">
    <w:abstractNumId w:val="31"/>
  </w:num>
  <w:num w:numId="5" w16cid:durableId="1358239003">
    <w:abstractNumId w:val="30"/>
  </w:num>
  <w:num w:numId="6" w16cid:durableId="1261375328">
    <w:abstractNumId w:val="19"/>
  </w:num>
  <w:num w:numId="7" w16cid:durableId="1269656143">
    <w:abstractNumId w:val="15"/>
  </w:num>
  <w:num w:numId="8" w16cid:durableId="1251156425">
    <w:abstractNumId w:val="23"/>
  </w:num>
  <w:num w:numId="9" w16cid:durableId="382098404">
    <w:abstractNumId w:val="14"/>
  </w:num>
  <w:num w:numId="10" w16cid:durableId="1759398124">
    <w:abstractNumId w:val="20"/>
  </w:num>
  <w:num w:numId="11" w16cid:durableId="1835342006">
    <w:abstractNumId w:val="10"/>
  </w:num>
  <w:num w:numId="12" w16cid:durableId="692151929">
    <w:abstractNumId w:val="22"/>
  </w:num>
  <w:num w:numId="13" w16cid:durableId="45376809">
    <w:abstractNumId w:val="18"/>
  </w:num>
  <w:num w:numId="14" w16cid:durableId="976908193">
    <w:abstractNumId w:val="29"/>
  </w:num>
  <w:num w:numId="15" w16cid:durableId="339818741">
    <w:abstractNumId w:val="25"/>
  </w:num>
  <w:num w:numId="16" w16cid:durableId="1767769576">
    <w:abstractNumId w:val="12"/>
  </w:num>
  <w:num w:numId="17" w16cid:durableId="843130443">
    <w:abstractNumId w:val="27"/>
  </w:num>
  <w:num w:numId="18" w16cid:durableId="1444303915">
    <w:abstractNumId w:val="21"/>
  </w:num>
  <w:num w:numId="19" w16cid:durableId="806167532">
    <w:abstractNumId w:val="28"/>
  </w:num>
  <w:num w:numId="20" w16cid:durableId="107164239">
    <w:abstractNumId w:val="0"/>
  </w:num>
  <w:num w:numId="21" w16cid:durableId="936330485">
    <w:abstractNumId w:val="1"/>
  </w:num>
  <w:num w:numId="22" w16cid:durableId="1180973802">
    <w:abstractNumId w:val="2"/>
  </w:num>
  <w:num w:numId="23" w16cid:durableId="570434913">
    <w:abstractNumId w:val="3"/>
  </w:num>
  <w:num w:numId="24" w16cid:durableId="1500651687">
    <w:abstractNumId w:val="8"/>
  </w:num>
  <w:num w:numId="25" w16cid:durableId="1161192378">
    <w:abstractNumId w:val="4"/>
  </w:num>
  <w:num w:numId="26" w16cid:durableId="401412092">
    <w:abstractNumId w:val="5"/>
  </w:num>
  <w:num w:numId="27" w16cid:durableId="1558934593">
    <w:abstractNumId w:val="6"/>
  </w:num>
  <w:num w:numId="28" w16cid:durableId="103959919">
    <w:abstractNumId w:val="7"/>
  </w:num>
  <w:num w:numId="29" w16cid:durableId="382412723">
    <w:abstractNumId w:val="9"/>
  </w:num>
  <w:num w:numId="30" w16cid:durableId="988706440">
    <w:abstractNumId w:val="17"/>
  </w:num>
  <w:num w:numId="31" w16cid:durableId="1339111646">
    <w:abstractNumId w:val="26"/>
  </w:num>
  <w:num w:numId="32" w16cid:durableId="1401555698">
    <w:abstractNumId w:val="14"/>
  </w:num>
  <w:num w:numId="33" w16cid:durableId="304436403">
    <w:abstractNumId w:val="14"/>
  </w:num>
  <w:num w:numId="34" w16cid:durableId="522745324">
    <w:abstractNumId w:val="14"/>
  </w:num>
  <w:num w:numId="35" w16cid:durableId="1723744749">
    <w:abstractNumId w:val="14"/>
  </w:num>
  <w:num w:numId="36" w16cid:durableId="1000698702">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ls Van Hemelrijck">
    <w15:presenceInfo w15:providerId="AD" w15:userId="S::els.vanhemelrijck@vlaamsparlement.be::d3dcfe12-aac6-4ef1-95d3-3fc79bd03f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5A4"/>
    <w:rsid w:val="00011AFF"/>
    <w:rsid w:val="00077F52"/>
    <w:rsid w:val="000A31D2"/>
    <w:rsid w:val="000F015A"/>
    <w:rsid w:val="000F1FDF"/>
    <w:rsid w:val="000F70BB"/>
    <w:rsid w:val="00114264"/>
    <w:rsid w:val="001302AE"/>
    <w:rsid w:val="001519B4"/>
    <w:rsid w:val="001545C3"/>
    <w:rsid w:val="00156D5D"/>
    <w:rsid w:val="001619A6"/>
    <w:rsid w:val="00172976"/>
    <w:rsid w:val="001A3C78"/>
    <w:rsid w:val="001E2F4B"/>
    <w:rsid w:val="002048DB"/>
    <w:rsid w:val="00214A2E"/>
    <w:rsid w:val="00223B71"/>
    <w:rsid w:val="00224FB4"/>
    <w:rsid w:val="0024237B"/>
    <w:rsid w:val="00283320"/>
    <w:rsid w:val="00293F3C"/>
    <w:rsid w:val="002B1609"/>
    <w:rsid w:val="002D4FE9"/>
    <w:rsid w:val="002E4579"/>
    <w:rsid w:val="002F2DF4"/>
    <w:rsid w:val="0030085C"/>
    <w:rsid w:val="00300A6D"/>
    <w:rsid w:val="003138C1"/>
    <w:rsid w:val="00374EAE"/>
    <w:rsid w:val="00390CDE"/>
    <w:rsid w:val="003945A4"/>
    <w:rsid w:val="003E041D"/>
    <w:rsid w:val="003E0E6E"/>
    <w:rsid w:val="003F7EEB"/>
    <w:rsid w:val="004115F7"/>
    <w:rsid w:val="004333B6"/>
    <w:rsid w:val="00441624"/>
    <w:rsid w:val="004612E2"/>
    <w:rsid w:val="00461A62"/>
    <w:rsid w:val="004651DF"/>
    <w:rsid w:val="004949CB"/>
    <w:rsid w:val="004A4340"/>
    <w:rsid w:val="004D0EBD"/>
    <w:rsid w:val="004F3810"/>
    <w:rsid w:val="004F6902"/>
    <w:rsid w:val="0050397C"/>
    <w:rsid w:val="00562049"/>
    <w:rsid w:val="00565A77"/>
    <w:rsid w:val="0056719D"/>
    <w:rsid w:val="005858E9"/>
    <w:rsid w:val="00596769"/>
    <w:rsid w:val="005A0620"/>
    <w:rsid w:val="005A0CE1"/>
    <w:rsid w:val="005D2895"/>
    <w:rsid w:val="005D34C2"/>
    <w:rsid w:val="005F2662"/>
    <w:rsid w:val="00601836"/>
    <w:rsid w:val="006C3E52"/>
    <w:rsid w:val="006E2B7B"/>
    <w:rsid w:val="00715B5C"/>
    <w:rsid w:val="00731B59"/>
    <w:rsid w:val="007324B0"/>
    <w:rsid w:val="007459C0"/>
    <w:rsid w:val="0075482F"/>
    <w:rsid w:val="00766616"/>
    <w:rsid w:val="0077365A"/>
    <w:rsid w:val="00796CAA"/>
    <w:rsid w:val="007A0D61"/>
    <w:rsid w:val="007E1069"/>
    <w:rsid w:val="00811FC5"/>
    <w:rsid w:val="00856ED5"/>
    <w:rsid w:val="00873EC2"/>
    <w:rsid w:val="00881597"/>
    <w:rsid w:val="008A5C7B"/>
    <w:rsid w:val="008B0B22"/>
    <w:rsid w:val="008B251D"/>
    <w:rsid w:val="008B5D80"/>
    <w:rsid w:val="008B68EA"/>
    <w:rsid w:val="008C70C2"/>
    <w:rsid w:val="00937562"/>
    <w:rsid w:val="00942225"/>
    <w:rsid w:val="009871DE"/>
    <w:rsid w:val="00991522"/>
    <w:rsid w:val="009A7B6E"/>
    <w:rsid w:val="009F486B"/>
    <w:rsid w:val="00A01FA8"/>
    <w:rsid w:val="00A138FE"/>
    <w:rsid w:val="00A3041D"/>
    <w:rsid w:val="00A41199"/>
    <w:rsid w:val="00A636E2"/>
    <w:rsid w:val="00A655EA"/>
    <w:rsid w:val="00AA2AF6"/>
    <w:rsid w:val="00AB074F"/>
    <w:rsid w:val="00AC5D66"/>
    <w:rsid w:val="00AF0E37"/>
    <w:rsid w:val="00AF4C54"/>
    <w:rsid w:val="00B457C2"/>
    <w:rsid w:val="00BB4296"/>
    <w:rsid w:val="00BD77B1"/>
    <w:rsid w:val="00C62E69"/>
    <w:rsid w:val="00C97AF5"/>
    <w:rsid w:val="00CB33D8"/>
    <w:rsid w:val="00CE6BE1"/>
    <w:rsid w:val="00D44276"/>
    <w:rsid w:val="00D67225"/>
    <w:rsid w:val="00DB3895"/>
    <w:rsid w:val="00DB575E"/>
    <w:rsid w:val="00DD5F71"/>
    <w:rsid w:val="00DE6960"/>
    <w:rsid w:val="00DF595E"/>
    <w:rsid w:val="00E10A04"/>
    <w:rsid w:val="00E21461"/>
    <w:rsid w:val="00E60583"/>
    <w:rsid w:val="00E96342"/>
    <w:rsid w:val="00E9757D"/>
    <w:rsid w:val="00ED0920"/>
    <w:rsid w:val="00F2223A"/>
    <w:rsid w:val="00F2365C"/>
    <w:rsid w:val="00F521FB"/>
    <w:rsid w:val="00F83CED"/>
    <w:rsid w:val="00F84FC4"/>
    <w:rsid w:val="00F94965"/>
    <w:rsid w:val="00FD651A"/>
    <w:rsid w:val="00FF658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F4C5A6"/>
  <w15:chartTrackingRefBased/>
  <w15:docId w15:val="{6B942910-BF9A-4E18-9BD6-A70795263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91522"/>
    <w:pPr>
      <w:spacing w:line="264" w:lineRule="auto"/>
    </w:pPr>
    <w:rPr>
      <w:color w:val="003041" w:themeColor="accent1"/>
      <w:sz w:val="20"/>
    </w:rPr>
  </w:style>
  <w:style w:type="paragraph" w:styleId="Kop1">
    <w:name w:val="heading 1"/>
    <w:aliases w:val="KRC-Kop 1"/>
    <w:basedOn w:val="Standaard"/>
    <w:next w:val="Standaard"/>
    <w:link w:val="Kop1Char"/>
    <w:uiPriority w:val="9"/>
    <w:qFormat/>
    <w:rsid w:val="00077F52"/>
    <w:pPr>
      <w:keepNext/>
      <w:keepLines/>
      <w:numPr>
        <w:numId w:val="9"/>
      </w:numPr>
      <w:spacing w:before="240" w:after="200" w:line="240" w:lineRule="auto"/>
      <w:outlineLvl w:val="0"/>
    </w:pPr>
    <w:rPr>
      <w:rFonts w:asciiTheme="majorHAnsi" w:eastAsiaTheme="majorEastAsia" w:hAnsiTheme="majorHAnsi" w:cstheme="majorBidi"/>
      <w:b/>
      <w:color w:val="EE6149" w:themeColor="accent2"/>
      <w:sz w:val="38"/>
      <w:szCs w:val="32"/>
    </w:rPr>
  </w:style>
  <w:style w:type="paragraph" w:styleId="Kop2">
    <w:name w:val="heading 2"/>
    <w:aliases w:val="KRC-Kop 2"/>
    <w:basedOn w:val="Standaard"/>
    <w:next w:val="Standaard"/>
    <w:link w:val="Kop2Char"/>
    <w:uiPriority w:val="9"/>
    <w:unhideWhenUsed/>
    <w:qFormat/>
    <w:rsid w:val="00077F52"/>
    <w:pPr>
      <w:keepNext/>
      <w:keepLines/>
      <w:numPr>
        <w:ilvl w:val="1"/>
        <w:numId w:val="9"/>
      </w:numPr>
      <w:spacing w:before="240" w:after="120" w:line="240" w:lineRule="auto"/>
      <w:outlineLvl w:val="1"/>
    </w:pPr>
    <w:rPr>
      <w:rFonts w:asciiTheme="majorHAnsi" w:eastAsiaTheme="majorEastAsia" w:hAnsiTheme="majorHAnsi" w:cstheme="majorBidi"/>
      <w:b/>
      <w:sz w:val="34"/>
      <w:szCs w:val="26"/>
    </w:rPr>
  </w:style>
  <w:style w:type="paragraph" w:styleId="Kop3">
    <w:name w:val="heading 3"/>
    <w:aliases w:val="KRC-Kop 3"/>
    <w:basedOn w:val="Standaard"/>
    <w:next w:val="Standaard"/>
    <w:link w:val="Kop3Char"/>
    <w:uiPriority w:val="9"/>
    <w:unhideWhenUsed/>
    <w:qFormat/>
    <w:rsid w:val="00077F52"/>
    <w:pPr>
      <w:keepNext/>
      <w:keepLines/>
      <w:numPr>
        <w:ilvl w:val="2"/>
        <w:numId w:val="9"/>
      </w:numPr>
      <w:spacing w:before="240" w:after="120" w:line="240" w:lineRule="auto"/>
      <w:outlineLvl w:val="2"/>
    </w:pPr>
    <w:rPr>
      <w:rFonts w:asciiTheme="majorHAnsi" w:eastAsiaTheme="majorEastAsia" w:hAnsiTheme="majorHAnsi" w:cstheme="majorBidi"/>
      <w:b/>
      <w:color w:val="15788C" w:themeColor="accent3"/>
      <w:sz w:val="26"/>
    </w:rPr>
  </w:style>
  <w:style w:type="paragraph" w:styleId="Kop4">
    <w:name w:val="heading 4"/>
    <w:aliases w:val="KRC-Kop 4"/>
    <w:basedOn w:val="Standaard"/>
    <w:next w:val="Standaard"/>
    <w:link w:val="Kop4Char"/>
    <w:uiPriority w:val="9"/>
    <w:unhideWhenUsed/>
    <w:qFormat/>
    <w:rsid w:val="00214A2E"/>
    <w:pPr>
      <w:keepNext/>
      <w:keepLines/>
      <w:spacing w:before="240" w:line="240" w:lineRule="auto"/>
      <w:outlineLvl w:val="3"/>
    </w:pPr>
    <w:rPr>
      <w:rFonts w:asciiTheme="majorHAnsi" w:eastAsiaTheme="majorEastAsia" w:hAnsiTheme="majorHAnsi" w:cstheme="majorBidi"/>
      <w:b/>
      <w:iCs/>
      <w:color w:val="15788C" w:themeColor="accent3"/>
      <w:sz w:val="26"/>
    </w:rPr>
  </w:style>
  <w:style w:type="paragraph" w:styleId="Kop5">
    <w:name w:val="heading 5"/>
    <w:aliases w:val="KRC-Kop 5"/>
    <w:basedOn w:val="Standaard"/>
    <w:next w:val="Standaard"/>
    <w:link w:val="Kop5Char"/>
    <w:uiPriority w:val="9"/>
    <w:unhideWhenUsed/>
    <w:qFormat/>
    <w:rsid w:val="009A7B6E"/>
    <w:pPr>
      <w:keepNext/>
      <w:keepLines/>
      <w:spacing w:before="240" w:line="240" w:lineRule="auto"/>
      <w:outlineLvl w:val="4"/>
    </w:pPr>
    <w:rPr>
      <w:rFonts w:asciiTheme="majorHAnsi" w:eastAsiaTheme="majorEastAsia" w:hAnsiTheme="majorHAnsi" w:cstheme="majorBidi"/>
      <w:b/>
      <w:color w:val="003041"/>
      <w:sz w:val="22"/>
    </w:rPr>
  </w:style>
  <w:style w:type="paragraph" w:styleId="Kop6">
    <w:name w:val="heading 6"/>
    <w:basedOn w:val="Standaard"/>
    <w:next w:val="Standaard"/>
    <w:link w:val="Kop6Char"/>
    <w:uiPriority w:val="9"/>
    <w:unhideWhenUsed/>
    <w:qFormat/>
    <w:rsid w:val="00A636E2"/>
    <w:pPr>
      <w:keepNext/>
      <w:keepLines/>
      <w:spacing w:before="240"/>
      <w:outlineLvl w:val="5"/>
    </w:pPr>
    <w:rPr>
      <w:rFonts w:asciiTheme="majorHAnsi" w:eastAsiaTheme="majorEastAsia" w:hAnsiTheme="majorHAnsi" w:cstheme="majorBidi"/>
      <w:b/>
      <w:color w:val="EE6149" w:themeColor="accent2"/>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858E9"/>
    <w:pPr>
      <w:tabs>
        <w:tab w:val="center" w:pos="4536"/>
        <w:tab w:val="right" w:pos="9072"/>
      </w:tabs>
      <w:spacing w:line="240" w:lineRule="auto"/>
      <w:contextualSpacing/>
      <w:jc w:val="right"/>
    </w:pPr>
    <w:rPr>
      <w:b/>
      <w:color w:val="EE6149" w:themeColor="accent2"/>
      <w:sz w:val="72"/>
    </w:rPr>
  </w:style>
  <w:style w:type="character" w:customStyle="1" w:styleId="KoptekstChar">
    <w:name w:val="Koptekst Char"/>
    <w:basedOn w:val="Standaardalinea-lettertype"/>
    <w:link w:val="Koptekst"/>
    <w:uiPriority w:val="99"/>
    <w:rsid w:val="005858E9"/>
    <w:rPr>
      <w:b/>
      <w:color w:val="EE6149" w:themeColor="accent2"/>
      <w:sz w:val="72"/>
    </w:rPr>
  </w:style>
  <w:style w:type="paragraph" w:styleId="Voettekst">
    <w:name w:val="footer"/>
    <w:aliases w:val="KRC-Voettekst"/>
    <w:basedOn w:val="Standaard"/>
    <w:link w:val="VoettekstChar"/>
    <w:uiPriority w:val="99"/>
    <w:unhideWhenUsed/>
    <w:rsid w:val="00B457C2"/>
    <w:pPr>
      <w:tabs>
        <w:tab w:val="center" w:pos="4536"/>
        <w:tab w:val="right" w:pos="9072"/>
      </w:tabs>
      <w:ind w:left="-1928" w:right="-1185"/>
    </w:pPr>
    <w:rPr>
      <w:color w:val="003041" w:themeColor="text1"/>
      <w:sz w:val="15"/>
    </w:rPr>
  </w:style>
  <w:style w:type="character" w:customStyle="1" w:styleId="VoettekstChar">
    <w:name w:val="Voettekst Char"/>
    <w:aliases w:val="KRC-Voettekst Char"/>
    <w:basedOn w:val="Standaardalinea-lettertype"/>
    <w:link w:val="Voettekst"/>
    <w:uiPriority w:val="99"/>
    <w:rsid w:val="00B457C2"/>
    <w:rPr>
      <w:color w:val="003041" w:themeColor="text1"/>
      <w:sz w:val="15"/>
    </w:rPr>
  </w:style>
  <w:style w:type="paragraph" w:customStyle="1" w:styleId="KRC-Geadresseerde">
    <w:name w:val="KRC-Geadresseerde"/>
    <w:basedOn w:val="Standaard"/>
    <w:next w:val="Standaard"/>
    <w:qFormat/>
    <w:rsid w:val="00AA2AF6"/>
    <w:pPr>
      <w:spacing w:after="1240"/>
      <w:contextualSpacing/>
      <w:jc w:val="right"/>
    </w:pPr>
    <w:rPr>
      <w:lang w:val="nl-NL"/>
    </w:rPr>
  </w:style>
  <w:style w:type="paragraph" w:customStyle="1" w:styleId="KRC-onderwerp">
    <w:name w:val="KRC-onderwerp"/>
    <w:basedOn w:val="Standaard"/>
    <w:next w:val="Standaard"/>
    <w:qFormat/>
    <w:rsid w:val="00AA2AF6"/>
    <w:rPr>
      <w:b/>
    </w:rPr>
  </w:style>
  <w:style w:type="paragraph" w:customStyle="1" w:styleId="Basisalinea">
    <w:name w:val="[Basisalinea]"/>
    <w:basedOn w:val="Standaard"/>
    <w:uiPriority w:val="99"/>
    <w:rsid w:val="00AA2AF6"/>
    <w:pPr>
      <w:autoSpaceDE w:val="0"/>
      <w:autoSpaceDN w:val="0"/>
      <w:adjustRightInd w:val="0"/>
      <w:spacing w:line="260" w:lineRule="atLeast"/>
      <w:textAlignment w:val="center"/>
    </w:pPr>
    <w:rPr>
      <w:rFonts w:ascii="Causten Round" w:hAnsi="Causten Round" w:cs="Causten Round"/>
      <w:color w:val="000000"/>
      <w:sz w:val="18"/>
      <w:szCs w:val="18"/>
      <w:lang w:val="nl-NL"/>
    </w:rPr>
  </w:style>
  <w:style w:type="paragraph" w:customStyle="1" w:styleId="KRC-Header">
    <w:name w:val="KRC-Header"/>
    <w:basedOn w:val="Standaard"/>
    <w:qFormat/>
    <w:rsid w:val="002B1609"/>
    <w:pPr>
      <w:pBdr>
        <w:bottom w:val="single" w:sz="8" w:space="12" w:color="EE6149" w:themeColor="accent2"/>
      </w:pBdr>
      <w:spacing w:before="800" w:after="400"/>
      <w:contextualSpacing/>
    </w:pPr>
    <w:rPr>
      <w:b/>
      <w:color w:val="EE6149" w:themeColor="accent2"/>
    </w:rPr>
  </w:style>
  <w:style w:type="character" w:customStyle="1" w:styleId="KRC-Datum">
    <w:name w:val="KRC-Datum"/>
    <w:basedOn w:val="Standaardalinea-lettertype"/>
    <w:uiPriority w:val="1"/>
    <w:qFormat/>
    <w:rsid w:val="00114264"/>
    <w:rPr>
      <w:rFonts w:asciiTheme="minorHAnsi" w:hAnsiTheme="minorHAnsi"/>
      <w:b w:val="0"/>
      <w:color w:val="EE6149" w:themeColor="accent2"/>
      <w:sz w:val="20"/>
    </w:rPr>
  </w:style>
  <w:style w:type="character" w:customStyle="1" w:styleId="Kop1Char">
    <w:name w:val="Kop 1 Char"/>
    <w:aliases w:val="KRC-Kop 1 Char"/>
    <w:basedOn w:val="Standaardalinea-lettertype"/>
    <w:link w:val="Kop1"/>
    <w:uiPriority w:val="9"/>
    <w:rsid w:val="00214A2E"/>
    <w:rPr>
      <w:rFonts w:asciiTheme="majorHAnsi" w:eastAsiaTheme="majorEastAsia" w:hAnsiTheme="majorHAnsi" w:cstheme="majorBidi"/>
      <w:b/>
      <w:color w:val="EE6149" w:themeColor="accent2"/>
      <w:sz w:val="38"/>
      <w:szCs w:val="32"/>
    </w:rPr>
  </w:style>
  <w:style w:type="paragraph" w:styleId="Lijstalinea">
    <w:name w:val="List Paragraph"/>
    <w:basedOn w:val="Standaard"/>
    <w:uiPriority w:val="34"/>
    <w:qFormat/>
    <w:rsid w:val="001519B4"/>
    <w:pPr>
      <w:ind w:left="720"/>
      <w:contextualSpacing/>
    </w:pPr>
  </w:style>
  <w:style w:type="character" w:customStyle="1" w:styleId="Kop2Char">
    <w:name w:val="Kop 2 Char"/>
    <w:aliases w:val="KRC-Kop 2 Char"/>
    <w:basedOn w:val="Standaardalinea-lettertype"/>
    <w:link w:val="Kop2"/>
    <w:uiPriority w:val="9"/>
    <w:rsid w:val="00214A2E"/>
    <w:rPr>
      <w:rFonts w:asciiTheme="majorHAnsi" w:eastAsiaTheme="majorEastAsia" w:hAnsiTheme="majorHAnsi" w:cstheme="majorBidi"/>
      <w:b/>
      <w:color w:val="003041" w:themeColor="accent1"/>
      <w:sz w:val="34"/>
      <w:szCs w:val="26"/>
    </w:rPr>
  </w:style>
  <w:style w:type="paragraph" w:customStyle="1" w:styleId="KRC-Quoteinkader">
    <w:name w:val="KRC-Quoteinkader"/>
    <w:basedOn w:val="Standaard"/>
    <w:qFormat/>
    <w:rsid w:val="00991522"/>
    <w:pPr>
      <w:pBdr>
        <w:left w:val="single" w:sz="8" w:space="10" w:color="15788C" w:themeColor="accent3"/>
      </w:pBdr>
      <w:autoSpaceDE w:val="0"/>
      <w:autoSpaceDN w:val="0"/>
      <w:adjustRightInd w:val="0"/>
      <w:spacing w:line="260" w:lineRule="atLeast"/>
      <w:textAlignment w:val="center"/>
    </w:pPr>
    <w:rPr>
      <w:rFonts w:ascii="Calibri" w:hAnsi="Calibri" w:cs="Calibri"/>
      <w:color w:val="058289"/>
      <w:szCs w:val="20"/>
      <w:lang w:val="nl-NL"/>
    </w:rPr>
  </w:style>
  <w:style w:type="paragraph" w:customStyle="1" w:styleId="KRC-Introtekst">
    <w:name w:val="KRC-Introtekst"/>
    <w:basedOn w:val="Standaard"/>
    <w:qFormat/>
    <w:rsid w:val="00991522"/>
    <w:rPr>
      <w:color w:val="15788C" w:themeColor="accent3"/>
    </w:rPr>
  </w:style>
  <w:style w:type="character" w:customStyle="1" w:styleId="Kop3Char">
    <w:name w:val="Kop 3 Char"/>
    <w:aliases w:val="KRC-Kop 3 Char"/>
    <w:basedOn w:val="Standaardalinea-lettertype"/>
    <w:link w:val="Kop3"/>
    <w:uiPriority w:val="9"/>
    <w:rsid w:val="00214A2E"/>
    <w:rPr>
      <w:rFonts w:asciiTheme="majorHAnsi" w:eastAsiaTheme="majorEastAsia" w:hAnsiTheme="majorHAnsi" w:cstheme="majorBidi"/>
      <w:b/>
      <w:color w:val="15788C" w:themeColor="accent3"/>
      <w:sz w:val="26"/>
    </w:rPr>
  </w:style>
  <w:style w:type="paragraph" w:customStyle="1" w:styleId="KRC-quote">
    <w:name w:val="KRC-quote"/>
    <w:basedOn w:val="Standaard"/>
    <w:qFormat/>
    <w:rsid w:val="00991522"/>
    <w:pPr>
      <w:spacing w:before="400" w:after="400"/>
      <w:ind w:left="567"/>
    </w:pPr>
    <w:rPr>
      <w:i/>
      <w:color w:val="15788C" w:themeColor="accent3"/>
      <w:lang w:val="nl-NL"/>
    </w:rPr>
  </w:style>
  <w:style w:type="paragraph" w:styleId="Voetnoottekst">
    <w:name w:val="footnote text"/>
    <w:basedOn w:val="Standaard"/>
    <w:link w:val="VoetnoottekstChar"/>
    <w:uiPriority w:val="99"/>
    <w:semiHidden/>
    <w:unhideWhenUsed/>
    <w:rsid w:val="002F2DF4"/>
    <w:pPr>
      <w:spacing w:line="240" w:lineRule="auto"/>
    </w:pPr>
    <w:rPr>
      <w:sz w:val="14"/>
      <w:szCs w:val="20"/>
    </w:rPr>
  </w:style>
  <w:style w:type="character" w:customStyle="1" w:styleId="VoetnoottekstChar">
    <w:name w:val="Voetnoottekst Char"/>
    <w:basedOn w:val="Standaardalinea-lettertype"/>
    <w:link w:val="Voetnoottekst"/>
    <w:uiPriority w:val="99"/>
    <w:semiHidden/>
    <w:rsid w:val="002F2DF4"/>
    <w:rPr>
      <w:color w:val="003041" w:themeColor="accent1"/>
      <w:sz w:val="14"/>
      <w:szCs w:val="20"/>
    </w:rPr>
  </w:style>
  <w:style w:type="character" w:styleId="Voetnootmarkering">
    <w:name w:val="footnote reference"/>
    <w:basedOn w:val="Standaardalinea-lettertype"/>
    <w:uiPriority w:val="99"/>
    <w:semiHidden/>
    <w:unhideWhenUsed/>
    <w:rsid w:val="002F2DF4"/>
    <w:rPr>
      <w:vertAlign w:val="superscript"/>
    </w:rPr>
  </w:style>
  <w:style w:type="character" w:customStyle="1" w:styleId="Kop4Char">
    <w:name w:val="Kop 4 Char"/>
    <w:aliases w:val="KRC-Kop 4 Char"/>
    <w:basedOn w:val="Standaardalinea-lettertype"/>
    <w:link w:val="Kop4"/>
    <w:uiPriority w:val="9"/>
    <w:rsid w:val="00214A2E"/>
    <w:rPr>
      <w:rFonts w:asciiTheme="majorHAnsi" w:eastAsiaTheme="majorEastAsia" w:hAnsiTheme="majorHAnsi" w:cstheme="majorBidi"/>
      <w:b/>
      <w:iCs/>
      <w:color w:val="15788C" w:themeColor="accent3"/>
      <w:sz w:val="26"/>
    </w:rPr>
  </w:style>
  <w:style w:type="character" w:customStyle="1" w:styleId="Kop5Char">
    <w:name w:val="Kop 5 Char"/>
    <w:aliases w:val="KRC-Kop 5 Char"/>
    <w:basedOn w:val="Standaardalinea-lettertype"/>
    <w:link w:val="Kop5"/>
    <w:uiPriority w:val="9"/>
    <w:rsid w:val="009A7B6E"/>
    <w:rPr>
      <w:rFonts w:asciiTheme="majorHAnsi" w:eastAsiaTheme="majorEastAsia" w:hAnsiTheme="majorHAnsi" w:cstheme="majorBidi"/>
      <w:b/>
      <w:color w:val="003041"/>
      <w:sz w:val="22"/>
    </w:rPr>
  </w:style>
  <w:style w:type="character" w:customStyle="1" w:styleId="Kop6Char">
    <w:name w:val="Kop 6 Char"/>
    <w:basedOn w:val="Standaardalinea-lettertype"/>
    <w:link w:val="Kop6"/>
    <w:uiPriority w:val="9"/>
    <w:rsid w:val="00A636E2"/>
    <w:rPr>
      <w:rFonts w:asciiTheme="majorHAnsi" w:eastAsiaTheme="majorEastAsia" w:hAnsiTheme="majorHAnsi" w:cstheme="majorBidi"/>
      <w:b/>
      <w:color w:val="EE6149" w:themeColor="accent2"/>
      <w:sz w:val="22"/>
    </w:rPr>
  </w:style>
  <w:style w:type="paragraph" w:styleId="Titel">
    <w:name w:val="Title"/>
    <w:aliases w:val="KRC-Titel"/>
    <w:basedOn w:val="Standaard"/>
    <w:next w:val="Standaard"/>
    <w:link w:val="TitelChar"/>
    <w:uiPriority w:val="10"/>
    <w:qFormat/>
    <w:rsid w:val="00214A2E"/>
    <w:pPr>
      <w:spacing w:before="240" w:after="200" w:line="240" w:lineRule="auto"/>
      <w:contextualSpacing/>
    </w:pPr>
    <w:rPr>
      <w:rFonts w:asciiTheme="majorHAnsi" w:eastAsiaTheme="majorEastAsia" w:hAnsiTheme="majorHAnsi" w:cstheme="majorBidi"/>
      <w:b/>
      <w:color w:val="15788C" w:themeColor="accent3"/>
      <w:spacing w:val="-10"/>
      <w:kern w:val="28"/>
      <w:sz w:val="48"/>
      <w:szCs w:val="56"/>
    </w:rPr>
  </w:style>
  <w:style w:type="character" w:customStyle="1" w:styleId="TitelChar">
    <w:name w:val="Titel Char"/>
    <w:aliases w:val="KRC-Titel Char"/>
    <w:basedOn w:val="Standaardalinea-lettertype"/>
    <w:link w:val="Titel"/>
    <w:uiPriority w:val="10"/>
    <w:rsid w:val="00214A2E"/>
    <w:rPr>
      <w:rFonts w:asciiTheme="majorHAnsi" w:eastAsiaTheme="majorEastAsia" w:hAnsiTheme="majorHAnsi" w:cstheme="majorBidi"/>
      <w:b/>
      <w:color w:val="15788C" w:themeColor="accent3"/>
      <w:spacing w:val="-10"/>
      <w:kern w:val="28"/>
      <w:sz w:val="48"/>
      <w:szCs w:val="56"/>
    </w:rPr>
  </w:style>
  <w:style w:type="numbering" w:customStyle="1" w:styleId="Huidigelijst1">
    <w:name w:val="Huidige lijst1"/>
    <w:uiPriority w:val="99"/>
    <w:rsid w:val="00A3041D"/>
    <w:pPr>
      <w:numPr>
        <w:numId w:val="10"/>
      </w:numPr>
    </w:pPr>
  </w:style>
  <w:style w:type="numbering" w:customStyle="1" w:styleId="Huidigelijst2">
    <w:name w:val="Huidige lijst2"/>
    <w:uiPriority w:val="99"/>
    <w:rsid w:val="00A3041D"/>
    <w:pPr>
      <w:numPr>
        <w:numId w:val="11"/>
      </w:numPr>
    </w:pPr>
  </w:style>
  <w:style w:type="numbering" w:customStyle="1" w:styleId="Huidigelijst3">
    <w:name w:val="Huidige lijst3"/>
    <w:uiPriority w:val="99"/>
    <w:rsid w:val="00A3041D"/>
    <w:pPr>
      <w:numPr>
        <w:numId w:val="12"/>
      </w:numPr>
    </w:pPr>
  </w:style>
  <w:style w:type="numbering" w:customStyle="1" w:styleId="Huidigelijst4">
    <w:name w:val="Huidige lijst4"/>
    <w:uiPriority w:val="99"/>
    <w:rsid w:val="00A3041D"/>
    <w:pPr>
      <w:numPr>
        <w:numId w:val="13"/>
      </w:numPr>
    </w:pPr>
  </w:style>
  <w:style w:type="paragraph" w:styleId="Ondertitel">
    <w:name w:val="Subtitle"/>
    <w:aliases w:val="KRC-Ondertitel"/>
    <w:basedOn w:val="Standaard"/>
    <w:next w:val="Standaard"/>
    <w:link w:val="OndertitelChar"/>
    <w:uiPriority w:val="11"/>
    <w:qFormat/>
    <w:rsid w:val="00214A2E"/>
    <w:pPr>
      <w:numPr>
        <w:ilvl w:val="1"/>
      </w:numPr>
      <w:spacing w:after="160" w:line="240" w:lineRule="auto"/>
    </w:pPr>
    <w:rPr>
      <w:rFonts w:asciiTheme="majorHAnsi" w:eastAsiaTheme="minorEastAsia" w:hAnsiTheme="majorHAnsi" w:cs="Times New Roman (Hoofdtekst CS)"/>
      <w:b/>
      <w:color w:val="15788C" w:themeColor="accent3"/>
      <w:spacing w:val="15"/>
      <w:sz w:val="28"/>
      <w:szCs w:val="22"/>
    </w:rPr>
  </w:style>
  <w:style w:type="numbering" w:customStyle="1" w:styleId="Huidigelijst5">
    <w:name w:val="Huidige lijst5"/>
    <w:uiPriority w:val="99"/>
    <w:rsid w:val="00AB074F"/>
    <w:pPr>
      <w:numPr>
        <w:numId w:val="14"/>
      </w:numPr>
    </w:pPr>
  </w:style>
  <w:style w:type="numbering" w:customStyle="1" w:styleId="Huidigelijst6">
    <w:name w:val="Huidige lijst6"/>
    <w:uiPriority w:val="99"/>
    <w:rsid w:val="00AB074F"/>
    <w:pPr>
      <w:numPr>
        <w:numId w:val="15"/>
      </w:numPr>
    </w:pPr>
  </w:style>
  <w:style w:type="numbering" w:customStyle="1" w:styleId="Huidigelijst7">
    <w:name w:val="Huidige lijst7"/>
    <w:uiPriority w:val="99"/>
    <w:rsid w:val="00AB074F"/>
    <w:pPr>
      <w:numPr>
        <w:numId w:val="16"/>
      </w:numPr>
    </w:pPr>
  </w:style>
  <w:style w:type="numbering" w:customStyle="1" w:styleId="Huidigelijst8">
    <w:name w:val="Huidige lijst8"/>
    <w:uiPriority w:val="99"/>
    <w:rsid w:val="002B1609"/>
    <w:pPr>
      <w:numPr>
        <w:numId w:val="17"/>
      </w:numPr>
    </w:pPr>
  </w:style>
  <w:style w:type="numbering" w:customStyle="1" w:styleId="Huidigelijst9">
    <w:name w:val="Huidige lijst9"/>
    <w:uiPriority w:val="99"/>
    <w:rsid w:val="002B1609"/>
    <w:pPr>
      <w:numPr>
        <w:numId w:val="18"/>
      </w:numPr>
    </w:pPr>
  </w:style>
  <w:style w:type="numbering" w:customStyle="1" w:styleId="Huidigelijst10">
    <w:name w:val="Huidige lijst10"/>
    <w:uiPriority w:val="99"/>
    <w:rsid w:val="002B1609"/>
    <w:pPr>
      <w:numPr>
        <w:numId w:val="19"/>
      </w:numPr>
    </w:pPr>
  </w:style>
  <w:style w:type="character" w:customStyle="1" w:styleId="OndertitelChar">
    <w:name w:val="Ondertitel Char"/>
    <w:aliases w:val="KRC-Ondertitel Char"/>
    <w:basedOn w:val="Standaardalinea-lettertype"/>
    <w:link w:val="Ondertitel"/>
    <w:uiPriority w:val="11"/>
    <w:rsid w:val="00214A2E"/>
    <w:rPr>
      <w:rFonts w:asciiTheme="majorHAnsi" w:eastAsiaTheme="minorEastAsia" w:hAnsiTheme="majorHAnsi" w:cs="Times New Roman (Hoofdtekst CS)"/>
      <w:b/>
      <w:color w:val="15788C" w:themeColor="accent3"/>
      <w:spacing w:val="15"/>
      <w:sz w:val="28"/>
      <w:szCs w:val="22"/>
    </w:rPr>
  </w:style>
  <w:style w:type="paragraph" w:customStyle="1" w:styleId="KRC-Conclusie">
    <w:name w:val="KRC-Conclusie"/>
    <w:basedOn w:val="Standaard"/>
    <w:qFormat/>
    <w:rsid w:val="005A0620"/>
    <w:pPr>
      <w:pBdr>
        <w:top w:val="single" w:sz="2" w:space="10" w:color="FDF0EE"/>
        <w:left w:val="single" w:sz="2" w:space="10" w:color="FDF0EE"/>
        <w:bottom w:val="single" w:sz="2" w:space="10" w:color="FDF0EE"/>
        <w:right w:val="single" w:sz="2" w:space="10" w:color="FDF0EE"/>
      </w:pBdr>
      <w:shd w:val="clear" w:color="auto" w:fill="FDF0EE"/>
    </w:pPr>
  </w:style>
  <w:style w:type="numbering" w:customStyle="1" w:styleId="Huidigelijst11">
    <w:name w:val="Huidige lijst11"/>
    <w:uiPriority w:val="99"/>
    <w:rsid w:val="00077F52"/>
    <w:pPr>
      <w:numPr>
        <w:numId w:val="30"/>
      </w:numPr>
    </w:pPr>
  </w:style>
  <w:style w:type="numbering" w:customStyle="1" w:styleId="Huidigelijst12">
    <w:name w:val="Huidige lijst12"/>
    <w:uiPriority w:val="99"/>
    <w:rsid w:val="00077F52"/>
    <w:pPr>
      <w:numPr>
        <w:numId w:val="31"/>
      </w:numPr>
    </w:pPr>
  </w:style>
  <w:style w:type="paragraph" w:styleId="Ballontekst">
    <w:name w:val="Balloon Text"/>
    <w:basedOn w:val="Standaard"/>
    <w:link w:val="BallontekstChar"/>
    <w:uiPriority w:val="99"/>
    <w:semiHidden/>
    <w:unhideWhenUsed/>
    <w:rsid w:val="003F7EEB"/>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F7EEB"/>
    <w:rPr>
      <w:rFonts w:ascii="Segoe UI" w:hAnsi="Segoe UI" w:cs="Segoe UI"/>
      <w:color w:val="003041" w:themeColor="accent1"/>
      <w:sz w:val="18"/>
      <w:szCs w:val="18"/>
    </w:rPr>
  </w:style>
  <w:style w:type="paragraph" w:styleId="Revisie">
    <w:name w:val="Revision"/>
    <w:hidden/>
    <w:uiPriority w:val="99"/>
    <w:semiHidden/>
    <w:rsid w:val="005D34C2"/>
    <w:rPr>
      <w:color w:val="003041" w:themeColor="accent1"/>
      <w:sz w:val="20"/>
    </w:rPr>
  </w:style>
  <w:style w:type="character" w:styleId="Hyperlink">
    <w:name w:val="Hyperlink"/>
    <w:basedOn w:val="Standaardalinea-lettertype"/>
    <w:uiPriority w:val="99"/>
    <w:unhideWhenUsed/>
    <w:rsid w:val="00C62E69"/>
    <w:rPr>
      <w:color w:val="0563C1" w:themeColor="hyperlink"/>
      <w:u w:val="single"/>
    </w:rPr>
  </w:style>
  <w:style w:type="character" w:styleId="Onopgelostemelding">
    <w:name w:val="Unresolved Mention"/>
    <w:basedOn w:val="Standaardalinea-lettertype"/>
    <w:uiPriority w:val="99"/>
    <w:semiHidden/>
    <w:unhideWhenUsed/>
    <w:rsid w:val="00C62E69"/>
    <w:rPr>
      <w:color w:val="605E5C"/>
      <w:shd w:val="clear" w:color="auto" w:fill="E1DFDD"/>
    </w:rPr>
  </w:style>
  <w:style w:type="character" w:styleId="Verwijzingopmerking">
    <w:name w:val="annotation reference"/>
    <w:basedOn w:val="Standaardalinea-lettertype"/>
    <w:uiPriority w:val="99"/>
    <w:semiHidden/>
    <w:unhideWhenUsed/>
    <w:rsid w:val="00C97AF5"/>
    <w:rPr>
      <w:sz w:val="16"/>
      <w:szCs w:val="16"/>
    </w:rPr>
  </w:style>
  <w:style w:type="paragraph" w:styleId="Tekstopmerking">
    <w:name w:val="annotation text"/>
    <w:basedOn w:val="Standaard"/>
    <w:link w:val="TekstopmerkingChar"/>
    <w:uiPriority w:val="99"/>
    <w:unhideWhenUsed/>
    <w:rsid w:val="00C97AF5"/>
    <w:pPr>
      <w:spacing w:line="240" w:lineRule="auto"/>
    </w:pPr>
    <w:rPr>
      <w:szCs w:val="20"/>
    </w:rPr>
  </w:style>
  <w:style w:type="character" w:customStyle="1" w:styleId="TekstopmerkingChar">
    <w:name w:val="Tekst opmerking Char"/>
    <w:basedOn w:val="Standaardalinea-lettertype"/>
    <w:link w:val="Tekstopmerking"/>
    <w:uiPriority w:val="99"/>
    <w:rsid w:val="00C97AF5"/>
    <w:rPr>
      <w:color w:val="003041" w:themeColor="accent1"/>
      <w:sz w:val="20"/>
      <w:szCs w:val="20"/>
    </w:rPr>
  </w:style>
  <w:style w:type="paragraph" w:styleId="Onderwerpvanopmerking">
    <w:name w:val="annotation subject"/>
    <w:basedOn w:val="Tekstopmerking"/>
    <w:next w:val="Tekstopmerking"/>
    <w:link w:val="OnderwerpvanopmerkingChar"/>
    <w:uiPriority w:val="99"/>
    <w:semiHidden/>
    <w:unhideWhenUsed/>
    <w:rsid w:val="00C97AF5"/>
    <w:rPr>
      <w:b/>
      <w:bCs/>
    </w:rPr>
  </w:style>
  <w:style w:type="character" w:customStyle="1" w:styleId="OnderwerpvanopmerkingChar">
    <w:name w:val="Onderwerp van opmerking Char"/>
    <w:basedOn w:val="TekstopmerkingChar"/>
    <w:link w:val="Onderwerpvanopmerking"/>
    <w:uiPriority w:val="99"/>
    <w:semiHidden/>
    <w:rsid w:val="00C97AF5"/>
    <w:rPr>
      <w:b/>
      <w:bCs/>
      <w:color w:val="003041" w:themeColor="accen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105908">
      <w:bodyDiv w:val="1"/>
      <w:marLeft w:val="0"/>
      <w:marRight w:val="0"/>
      <w:marTop w:val="0"/>
      <w:marBottom w:val="0"/>
      <w:divBdr>
        <w:top w:val="none" w:sz="0" w:space="0" w:color="auto"/>
        <w:left w:val="none" w:sz="0" w:space="0" w:color="auto"/>
        <w:bottom w:val="none" w:sz="0" w:space="0" w:color="auto"/>
        <w:right w:val="none" w:sz="0" w:space="0" w:color="auto"/>
      </w:divBdr>
    </w:div>
    <w:div w:id="759370148">
      <w:bodyDiv w:val="1"/>
      <w:marLeft w:val="0"/>
      <w:marRight w:val="0"/>
      <w:marTop w:val="0"/>
      <w:marBottom w:val="0"/>
      <w:divBdr>
        <w:top w:val="none" w:sz="0" w:space="0" w:color="auto"/>
        <w:left w:val="none" w:sz="0" w:space="0" w:color="auto"/>
        <w:bottom w:val="none" w:sz="0" w:space="0" w:color="auto"/>
        <w:right w:val="none" w:sz="0" w:space="0" w:color="auto"/>
      </w:divBdr>
    </w:div>
    <w:div w:id="864439956">
      <w:bodyDiv w:val="1"/>
      <w:marLeft w:val="0"/>
      <w:marRight w:val="0"/>
      <w:marTop w:val="0"/>
      <w:marBottom w:val="0"/>
      <w:divBdr>
        <w:top w:val="none" w:sz="0" w:space="0" w:color="auto"/>
        <w:left w:val="none" w:sz="0" w:space="0" w:color="auto"/>
        <w:bottom w:val="none" w:sz="0" w:space="0" w:color="auto"/>
        <w:right w:val="none" w:sz="0" w:space="0" w:color="auto"/>
      </w:divBdr>
    </w:div>
    <w:div w:id="1560751057">
      <w:bodyDiv w:val="1"/>
      <w:marLeft w:val="0"/>
      <w:marRight w:val="0"/>
      <w:marTop w:val="0"/>
      <w:marBottom w:val="0"/>
      <w:divBdr>
        <w:top w:val="none" w:sz="0" w:space="0" w:color="auto"/>
        <w:left w:val="none" w:sz="0" w:space="0" w:color="auto"/>
        <w:bottom w:val="none" w:sz="0" w:space="0" w:color="auto"/>
        <w:right w:val="none" w:sz="0" w:space="0" w:color="auto"/>
      </w:divBdr>
    </w:div>
    <w:div w:id="1820228560">
      <w:bodyDiv w:val="1"/>
      <w:marLeft w:val="0"/>
      <w:marRight w:val="0"/>
      <w:marTop w:val="0"/>
      <w:marBottom w:val="0"/>
      <w:divBdr>
        <w:top w:val="none" w:sz="0" w:space="0" w:color="auto"/>
        <w:left w:val="none" w:sz="0" w:space="0" w:color="auto"/>
        <w:bottom w:val="none" w:sz="0" w:space="0" w:color="auto"/>
        <w:right w:val="none" w:sz="0" w:space="0" w:color="auto"/>
      </w:divBdr>
    </w:div>
    <w:div w:id="2059279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unesco.org/gem-report/en/technology" TargetMode="External"/><Relationship Id="rId2" Type="http://schemas.openxmlformats.org/officeDocument/2006/relationships/hyperlink" Target="https://beo.skolinspektionen.se/" TargetMode="External"/><Relationship Id="rId1" Type="http://schemas.openxmlformats.org/officeDocument/2006/relationships/hyperlink" Target="https://www.kinderrechten.be/sites/default/files/20200525_rapport_jongeren_over_corona.pdf" TargetMode="External"/><Relationship Id="rId4" Type="http://schemas.openxmlformats.org/officeDocument/2006/relationships/hyperlink" Target="https://digital-strategy.ec.europa.eu/en/policies/digital-services-act-packag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bruiker\AppData\Local\Microsoft\Windows\INetCache\Content.Outlook\XJNMBXRD\20230829_Standpunt%20online%20veiligheid.dotx" TargetMode="External"/></Relationships>
</file>

<file path=word/theme/theme1.xml><?xml version="1.0" encoding="utf-8"?>
<a:theme xmlns:a="http://schemas.openxmlformats.org/drawingml/2006/main" name="20211216-KRC-Calibri">
  <a:themeElements>
    <a:clrScheme name="KRC">
      <a:dk1>
        <a:srgbClr val="003041"/>
      </a:dk1>
      <a:lt1>
        <a:srgbClr val="FFFFFF"/>
      </a:lt1>
      <a:dk2>
        <a:srgbClr val="003041"/>
      </a:dk2>
      <a:lt2>
        <a:srgbClr val="FFFFFF"/>
      </a:lt2>
      <a:accent1>
        <a:srgbClr val="003041"/>
      </a:accent1>
      <a:accent2>
        <a:srgbClr val="EE6149"/>
      </a:accent2>
      <a:accent3>
        <a:srgbClr val="15788C"/>
      </a:accent3>
      <a:accent4>
        <a:srgbClr val="FBC9BF"/>
      </a:accent4>
      <a:accent5>
        <a:srgbClr val="E5B950"/>
      </a:accent5>
      <a:accent6>
        <a:srgbClr val="70AD47"/>
      </a:accent6>
      <a:hlink>
        <a:srgbClr val="0563C1"/>
      </a:hlink>
      <a:folHlink>
        <a:srgbClr val="954F72"/>
      </a:folHlink>
    </a:clrScheme>
    <a:fontScheme name="KRC">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20211216-KRC-Calibri" id="{C58FB7C4-6854-3F45-8ACB-81F62A831470}" vid="{2A9CFE56-AE75-9644-855C-637FA2A9EB5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3DDBAB0754E44988EE37D4E21BF4EE" ma:contentTypeVersion="14" ma:contentTypeDescription="Een nieuw document maken." ma:contentTypeScope="" ma:versionID="d5a05a170572165fc4bba3cc9f8d13af">
  <xsd:schema xmlns:xsd="http://www.w3.org/2001/XMLSchema" xmlns:xs="http://www.w3.org/2001/XMLSchema" xmlns:p="http://schemas.microsoft.com/office/2006/metadata/properties" xmlns:ns2="2e846700-df14-41d8-9800-1721d044d0d2" xmlns:ns3="a8b2c63e-407e-473d-965d-4f3a96c28913" targetNamespace="http://schemas.microsoft.com/office/2006/metadata/properties" ma:root="true" ma:fieldsID="e368f4cc723864ab306e68bf25f3a44f" ns2:_="" ns3:_="">
    <xsd:import namespace="2e846700-df14-41d8-9800-1721d044d0d2"/>
    <xsd:import namespace="a8b2c63e-407e-473d-965d-4f3a96c2891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846700-df14-41d8-9800-1721d044d0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Afbeeldingtags" ma:readOnly="false" ma:fieldId="{5cf76f15-5ced-4ddc-b409-7134ff3c332f}" ma:taxonomyMulti="true" ma:sspId="f1f42e60-30f5-4887-bd82-0f6be8b7a57e"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b2c63e-407e-473d-965d-4f3a96c28913" elementFormDefault="qualified">
    <xsd:import namespace="http://schemas.microsoft.com/office/2006/documentManagement/types"/>
    <xsd:import namespace="http://schemas.microsoft.com/office/infopath/2007/PartnerControls"/>
    <xsd:element name="TaxCatchAll" ma:index="14" nillable="true" ma:displayName="Catch-all-kolom van taxonomie" ma:hidden="true" ma:list="{4b8bab96-f9d2-4de5-becd-162c0c790ea4}" ma:internalName="TaxCatchAll" ma:showField="CatchAllData" ma:web="a8b2c63e-407e-473d-965d-4f3a96c28913">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e846700-df14-41d8-9800-1721d044d0d2">
      <Terms xmlns="http://schemas.microsoft.com/office/infopath/2007/PartnerControls"/>
    </lcf76f155ced4ddcb4097134ff3c332f>
    <TaxCatchAll xmlns="a8b2c63e-407e-473d-965d-4f3a96c2891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8D7351-69BF-4E98-9018-947429E929F0}"/>
</file>

<file path=customXml/itemProps2.xml><?xml version="1.0" encoding="utf-8"?>
<ds:datastoreItem xmlns:ds="http://schemas.openxmlformats.org/officeDocument/2006/customXml" ds:itemID="{93760941-0CC4-43BB-B0CC-0BF4D338343C}">
  <ds:schemaRefs>
    <ds:schemaRef ds:uri="http://schemas.microsoft.com/sharepoint/v3/contenttype/forms"/>
  </ds:schemaRefs>
</ds:datastoreItem>
</file>

<file path=customXml/itemProps3.xml><?xml version="1.0" encoding="utf-8"?>
<ds:datastoreItem xmlns:ds="http://schemas.openxmlformats.org/officeDocument/2006/customXml" ds:itemID="{50EB19CD-ADF9-4E9B-9054-8ADEE28E52EE}">
  <ds:schemaRefs>
    <ds:schemaRef ds:uri="http://schemas.microsoft.com/office/2006/metadata/properties"/>
    <ds:schemaRef ds:uri="http://schemas.microsoft.com/office/infopath/2007/PartnerControls"/>
    <ds:schemaRef ds:uri="2e846700-df14-41d8-9800-1721d044d0d2"/>
    <ds:schemaRef ds:uri="a8b2c63e-407e-473d-965d-4f3a96c28913"/>
  </ds:schemaRefs>
</ds:datastoreItem>
</file>

<file path=customXml/itemProps4.xml><?xml version="1.0" encoding="utf-8"?>
<ds:datastoreItem xmlns:ds="http://schemas.openxmlformats.org/officeDocument/2006/customXml" ds:itemID="{74EED366-DC20-4FAD-BBD4-9E0655A34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20230829_Standpunt online veiligheid</Template>
  <TotalTime>0</TotalTime>
  <Pages>5</Pages>
  <Words>1932</Words>
  <Characters>10628</Characters>
  <Application>Microsoft Office Word</Application>
  <DocSecurity>4</DocSecurity>
  <Lines>88</Lines>
  <Paragraphs>25</Paragraphs>
  <ScaleCrop>false</ScaleCrop>
  <HeadingPairs>
    <vt:vector size="2" baseType="variant">
      <vt:variant>
        <vt:lpstr>Titel</vt:lpstr>
      </vt:variant>
      <vt:variant>
        <vt:i4>1</vt:i4>
      </vt:variant>
    </vt:vector>
  </HeadingPairs>
  <TitlesOfParts>
    <vt:vector size="1" baseType="lpstr">
      <vt:lpstr/>
    </vt:vector>
  </TitlesOfParts>
  <Company>culd.</Company>
  <LinksUpToDate>false</LinksUpToDate>
  <CharactersWithSpaces>12535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Van Bogaert</dc:creator>
  <cp:keywords/>
  <dc:description/>
  <cp:lastModifiedBy>Isabel Moerman</cp:lastModifiedBy>
  <cp:revision>2</cp:revision>
  <cp:lastPrinted>2023-08-29T13:30:00Z</cp:lastPrinted>
  <dcterms:created xsi:type="dcterms:W3CDTF">2023-08-31T11:55:00Z</dcterms:created>
  <dcterms:modified xsi:type="dcterms:W3CDTF">2023-08-31T11:55:00Z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0x010100F83DDBAB0754E44988EE37D4E21BF4EE</vt:lpwstr>
  </property>
  <property fmtid="{D5CDD505-2E9C-101B-9397-08002B2CF9AE}" pid="3" name="Order">
    <vt:r8>15400</vt:r8>
  </property>
</Properties>
</file>